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42"/>
      </w:tblGrid>
      <w:tr w:rsidR="00AE0E63" w:rsidTr="00AE0E63">
        <w:tc>
          <w:tcPr>
            <w:tcW w:w="9242" w:type="dxa"/>
          </w:tcPr>
          <w:p w:rsidR="00AE0E63" w:rsidRPr="00E81D5D" w:rsidRDefault="00AE0E63" w:rsidP="00AE0E63">
            <w:pPr>
              <w:jc w:val="center"/>
              <w:rPr>
                <w:rFonts w:cstheme="minorHAnsi"/>
                <w:b/>
                <w:sz w:val="24"/>
                <w:szCs w:val="24"/>
              </w:rPr>
            </w:pPr>
            <w:r w:rsidRPr="00E81D5D">
              <w:rPr>
                <w:rFonts w:cstheme="minorHAnsi"/>
                <w:b/>
                <w:sz w:val="24"/>
                <w:szCs w:val="24"/>
              </w:rPr>
              <w:t>St Vincent’s Catholic Primary School</w:t>
            </w:r>
          </w:p>
          <w:p w:rsidR="00AE0E63" w:rsidRDefault="00AE0E63" w:rsidP="00AE0E63">
            <w:pPr>
              <w:jc w:val="center"/>
              <w:rPr>
                <w:rFonts w:cstheme="minorHAnsi"/>
                <w:b/>
                <w:sz w:val="24"/>
                <w:szCs w:val="24"/>
              </w:rPr>
            </w:pPr>
            <w:r w:rsidRPr="00E81D5D">
              <w:rPr>
                <w:rFonts w:cstheme="minorHAnsi"/>
                <w:b/>
                <w:sz w:val="24"/>
                <w:szCs w:val="24"/>
              </w:rPr>
              <w:t>SEND Information Report for Parents</w:t>
            </w:r>
          </w:p>
          <w:p w:rsidR="00AA5563" w:rsidRPr="00AA5563" w:rsidRDefault="00AA5563" w:rsidP="00AE0E63">
            <w:pPr>
              <w:jc w:val="center"/>
              <w:rPr>
                <w:rFonts w:cstheme="minorHAnsi"/>
                <w:b/>
                <w:color w:val="FF0000"/>
                <w:sz w:val="24"/>
                <w:szCs w:val="24"/>
              </w:rPr>
            </w:pPr>
          </w:p>
        </w:tc>
      </w:tr>
      <w:tr w:rsidR="00AE0E63" w:rsidTr="00AE0E63">
        <w:tc>
          <w:tcPr>
            <w:tcW w:w="9242" w:type="dxa"/>
          </w:tcPr>
          <w:p w:rsidR="00AE0E63" w:rsidRPr="00E81D5D" w:rsidRDefault="00AE0E63">
            <w:pPr>
              <w:rPr>
                <w:rFonts w:cstheme="minorHAnsi"/>
                <w:b/>
                <w:sz w:val="24"/>
                <w:szCs w:val="24"/>
              </w:rPr>
            </w:pPr>
            <w:r w:rsidRPr="00E81D5D">
              <w:rPr>
                <w:rFonts w:cstheme="minorHAnsi"/>
                <w:b/>
                <w:sz w:val="24"/>
                <w:szCs w:val="24"/>
              </w:rPr>
              <w:t xml:space="preserve">1. </w:t>
            </w:r>
            <w:r w:rsidR="00F47F75">
              <w:rPr>
                <w:rFonts w:cstheme="minorHAnsi"/>
                <w:b/>
                <w:sz w:val="24"/>
                <w:szCs w:val="24"/>
              </w:rPr>
              <w:t xml:space="preserve"> </w:t>
            </w:r>
            <w:r w:rsidRPr="00E81D5D">
              <w:rPr>
                <w:rFonts w:cstheme="minorHAnsi"/>
                <w:b/>
                <w:sz w:val="24"/>
                <w:szCs w:val="24"/>
              </w:rPr>
              <w:t>What is SEND?</w:t>
            </w:r>
          </w:p>
        </w:tc>
      </w:tr>
      <w:tr w:rsidR="00AE0E63" w:rsidTr="00AE0E63">
        <w:tc>
          <w:tcPr>
            <w:tcW w:w="9242" w:type="dxa"/>
          </w:tcPr>
          <w:p w:rsidR="00AE0E63" w:rsidRPr="00E81D5D" w:rsidRDefault="00AE0E63">
            <w:pPr>
              <w:rPr>
                <w:rFonts w:cstheme="minorHAnsi"/>
                <w:sz w:val="24"/>
                <w:szCs w:val="24"/>
              </w:rPr>
            </w:pPr>
            <w:r w:rsidRPr="00E81D5D">
              <w:rPr>
                <w:rFonts w:cstheme="minorHAnsi"/>
                <w:sz w:val="24"/>
                <w:szCs w:val="24"/>
              </w:rPr>
              <w:t xml:space="preserve">SEND stands for Special Educational Needs and Disabilities. </w:t>
            </w:r>
          </w:p>
          <w:p w:rsidR="00AE0E63" w:rsidRPr="00E81D5D" w:rsidRDefault="00AE0E63">
            <w:pPr>
              <w:rPr>
                <w:rFonts w:cstheme="minorHAnsi"/>
                <w:sz w:val="24"/>
                <w:szCs w:val="24"/>
              </w:rPr>
            </w:pPr>
          </w:p>
          <w:p w:rsidR="00AE0E63" w:rsidRPr="00E81D5D" w:rsidRDefault="00AE0E63">
            <w:pPr>
              <w:rPr>
                <w:rFonts w:cstheme="minorHAnsi"/>
                <w:sz w:val="24"/>
                <w:szCs w:val="24"/>
              </w:rPr>
            </w:pPr>
            <w:r w:rsidRPr="00E81D5D">
              <w:rPr>
                <w:rFonts w:cstheme="minorHAnsi"/>
                <w:sz w:val="24"/>
                <w:szCs w:val="24"/>
              </w:rPr>
              <w:t xml:space="preserve">We use the definition in the 2014 Special Educational Needs and Disability Code of Practice (June 2014): </w:t>
            </w:r>
          </w:p>
          <w:p w:rsidR="00AE0E63" w:rsidRPr="00E81D5D" w:rsidRDefault="00AE0E63">
            <w:pPr>
              <w:rPr>
                <w:rFonts w:cstheme="minorHAnsi"/>
                <w:sz w:val="24"/>
                <w:szCs w:val="24"/>
              </w:rPr>
            </w:pPr>
          </w:p>
          <w:p w:rsidR="00AE0E63" w:rsidRPr="00E81D5D" w:rsidRDefault="00AE0E63">
            <w:pPr>
              <w:rPr>
                <w:rFonts w:cstheme="minorHAnsi"/>
                <w:i/>
                <w:sz w:val="24"/>
                <w:szCs w:val="24"/>
              </w:rPr>
            </w:pPr>
            <w:r w:rsidRPr="00E81D5D">
              <w:rPr>
                <w:rFonts w:cstheme="minorHAnsi"/>
                <w:i/>
                <w:sz w:val="24"/>
                <w:szCs w:val="24"/>
              </w:rPr>
              <w:t>A child or young person has SEN if they have a learning difficulty or disability which calls for special educational provision to be made for him or her.</w:t>
            </w:r>
          </w:p>
          <w:p w:rsidR="00AE0E63" w:rsidRPr="00E81D5D" w:rsidRDefault="00AE0E63">
            <w:pPr>
              <w:rPr>
                <w:rFonts w:cstheme="minorHAnsi"/>
                <w:i/>
                <w:sz w:val="24"/>
                <w:szCs w:val="24"/>
              </w:rPr>
            </w:pPr>
          </w:p>
          <w:p w:rsidR="00AE0E63" w:rsidRPr="00E81D5D" w:rsidRDefault="00AE0E63" w:rsidP="00AE0E63">
            <w:pPr>
              <w:rPr>
                <w:rFonts w:cstheme="minorHAnsi"/>
                <w:i/>
                <w:sz w:val="24"/>
                <w:szCs w:val="24"/>
              </w:rPr>
            </w:pPr>
            <w:r w:rsidRPr="00E81D5D">
              <w:rPr>
                <w:rFonts w:cstheme="minorHAnsi"/>
                <w:i/>
                <w:sz w:val="24"/>
                <w:szCs w:val="24"/>
              </w:rPr>
              <w:t xml:space="preserve"> A child…has a learning difficulty or disability if he or she: </w:t>
            </w:r>
          </w:p>
          <w:p w:rsidR="00AE0E63" w:rsidRPr="00E81D5D" w:rsidRDefault="00AE0E63" w:rsidP="00AE0E63">
            <w:pPr>
              <w:pStyle w:val="ListParagraph"/>
              <w:numPr>
                <w:ilvl w:val="0"/>
                <w:numId w:val="1"/>
              </w:numPr>
              <w:rPr>
                <w:rFonts w:cstheme="minorHAnsi"/>
                <w:i/>
                <w:sz w:val="24"/>
                <w:szCs w:val="24"/>
              </w:rPr>
            </w:pPr>
            <w:r w:rsidRPr="00E81D5D">
              <w:rPr>
                <w:rFonts w:cstheme="minorHAnsi"/>
                <w:i/>
                <w:sz w:val="24"/>
                <w:szCs w:val="24"/>
              </w:rPr>
              <w:t xml:space="preserve">has a significantly greater difficulty in learning than the majority of others of the same age, or </w:t>
            </w:r>
          </w:p>
          <w:p w:rsidR="00AE0E63" w:rsidRPr="00E81D5D" w:rsidRDefault="00AE0E63" w:rsidP="00AE0E63">
            <w:pPr>
              <w:pStyle w:val="ListParagraph"/>
              <w:numPr>
                <w:ilvl w:val="0"/>
                <w:numId w:val="1"/>
              </w:numPr>
              <w:rPr>
                <w:rFonts w:cstheme="minorHAnsi"/>
                <w:i/>
                <w:sz w:val="24"/>
                <w:szCs w:val="24"/>
              </w:rPr>
            </w:pPr>
            <w:proofErr w:type="gramStart"/>
            <w:r w:rsidRPr="00E81D5D">
              <w:rPr>
                <w:rFonts w:cstheme="minorHAnsi"/>
                <w:i/>
                <w:sz w:val="24"/>
                <w:szCs w:val="24"/>
              </w:rPr>
              <w:t>has</w:t>
            </w:r>
            <w:proofErr w:type="gramEnd"/>
            <w:r w:rsidRPr="00E81D5D">
              <w:rPr>
                <w:rFonts w:cstheme="minorHAnsi"/>
                <w:i/>
                <w:sz w:val="24"/>
                <w:szCs w:val="24"/>
              </w:rPr>
              <w:t xml:space="preserve"> a disability which prevents or hinders him or her from making use of educational facilities of a kind generally provided for others of the same age in mainstream schools. </w:t>
            </w:r>
          </w:p>
          <w:p w:rsidR="00AE0E63" w:rsidRPr="00E81D5D" w:rsidRDefault="00AE0E63">
            <w:pPr>
              <w:rPr>
                <w:rFonts w:cstheme="minorHAnsi"/>
                <w:sz w:val="24"/>
                <w:szCs w:val="24"/>
              </w:rPr>
            </w:pPr>
          </w:p>
          <w:p w:rsidR="00AE0E63" w:rsidRPr="00E81D5D" w:rsidRDefault="00AE0E63">
            <w:pPr>
              <w:rPr>
                <w:rFonts w:cstheme="minorHAnsi"/>
                <w:sz w:val="24"/>
                <w:szCs w:val="24"/>
              </w:rPr>
            </w:pPr>
            <w:r w:rsidRPr="00E81D5D">
              <w:rPr>
                <w:rFonts w:cstheme="minorHAnsi"/>
                <w:sz w:val="24"/>
                <w:szCs w:val="24"/>
              </w:rPr>
              <w:t xml:space="preserve">We support children with a wide variety of needs. The SEND code of practice divides needs into four main categories: </w:t>
            </w:r>
          </w:p>
          <w:p w:rsidR="00AE0E63" w:rsidRPr="00E81D5D" w:rsidRDefault="00AE0E63">
            <w:pPr>
              <w:rPr>
                <w:rFonts w:cstheme="minorHAnsi"/>
                <w:sz w:val="24"/>
                <w:szCs w:val="24"/>
              </w:rPr>
            </w:pPr>
          </w:p>
          <w:p w:rsidR="00AE0E63" w:rsidRPr="00E81D5D" w:rsidRDefault="00AE0E63" w:rsidP="00AE0E63">
            <w:pPr>
              <w:pStyle w:val="ListParagraph"/>
              <w:numPr>
                <w:ilvl w:val="0"/>
                <w:numId w:val="2"/>
              </w:numPr>
              <w:rPr>
                <w:rFonts w:cstheme="minorHAnsi"/>
                <w:sz w:val="24"/>
                <w:szCs w:val="24"/>
              </w:rPr>
            </w:pPr>
            <w:r w:rsidRPr="00E81D5D">
              <w:rPr>
                <w:rFonts w:cstheme="minorHAnsi"/>
                <w:sz w:val="24"/>
                <w:szCs w:val="24"/>
              </w:rPr>
              <w:t xml:space="preserve">Cognition and Learning including dyslexia </w:t>
            </w:r>
          </w:p>
          <w:p w:rsidR="00AE0E63" w:rsidRPr="00E81D5D" w:rsidRDefault="00AE0E63" w:rsidP="00AE0E63">
            <w:pPr>
              <w:pStyle w:val="ListParagraph"/>
              <w:numPr>
                <w:ilvl w:val="0"/>
                <w:numId w:val="2"/>
              </w:numPr>
              <w:rPr>
                <w:rFonts w:cstheme="minorHAnsi"/>
                <w:sz w:val="24"/>
                <w:szCs w:val="24"/>
              </w:rPr>
            </w:pPr>
            <w:r w:rsidRPr="00E81D5D">
              <w:rPr>
                <w:rFonts w:cstheme="minorHAnsi"/>
                <w:sz w:val="24"/>
                <w:szCs w:val="24"/>
              </w:rPr>
              <w:t xml:space="preserve">Communicating and Interaction including autism and speech and language difficulties </w:t>
            </w:r>
          </w:p>
          <w:p w:rsidR="00AE0E63" w:rsidRPr="00E81D5D" w:rsidRDefault="00AE0E63" w:rsidP="00AE0E63">
            <w:pPr>
              <w:pStyle w:val="ListParagraph"/>
              <w:numPr>
                <w:ilvl w:val="0"/>
                <w:numId w:val="2"/>
              </w:numPr>
              <w:rPr>
                <w:rFonts w:cstheme="minorHAnsi"/>
                <w:sz w:val="24"/>
                <w:szCs w:val="24"/>
              </w:rPr>
            </w:pPr>
            <w:r w:rsidRPr="00E81D5D">
              <w:rPr>
                <w:rFonts w:cstheme="minorHAnsi"/>
                <w:sz w:val="24"/>
                <w:szCs w:val="24"/>
              </w:rPr>
              <w:t xml:space="preserve">Sensory and Physical needs including coordination difficulties, ADHD, a medical need or a sensory impairment </w:t>
            </w:r>
          </w:p>
          <w:p w:rsidR="00AE0E63" w:rsidRPr="00E81D5D" w:rsidRDefault="00AE0E63" w:rsidP="00AE0E63">
            <w:pPr>
              <w:pStyle w:val="ListParagraph"/>
              <w:numPr>
                <w:ilvl w:val="0"/>
                <w:numId w:val="2"/>
              </w:numPr>
              <w:rPr>
                <w:rFonts w:cstheme="minorHAnsi"/>
                <w:sz w:val="24"/>
                <w:szCs w:val="24"/>
              </w:rPr>
            </w:pPr>
            <w:r w:rsidRPr="00E81D5D">
              <w:rPr>
                <w:rFonts w:cstheme="minorHAnsi"/>
                <w:sz w:val="24"/>
                <w:szCs w:val="24"/>
              </w:rPr>
              <w:t xml:space="preserve">Social, emotional and mental health including attachment difficulties. </w:t>
            </w:r>
          </w:p>
          <w:p w:rsidR="00AE0E63" w:rsidRPr="00E81D5D" w:rsidRDefault="00AE0E63" w:rsidP="00AE0E63">
            <w:pPr>
              <w:ind w:left="720"/>
              <w:rPr>
                <w:rFonts w:cstheme="minorHAnsi"/>
                <w:sz w:val="24"/>
                <w:szCs w:val="24"/>
              </w:rPr>
            </w:pPr>
          </w:p>
          <w:p w:rsidR="00AE0E63" w:rsidRPr="00E81D5D" w:rsidRDefault="00AE0E63">
            <w:pPr>
              <w:rPr>
                <w:rFonts w:cstheme="minorHAnsi"/>
                <w:sz w:val="24"/>
                <w:szCs w:val="24"/>
              </w:rPr>
            </w:pPr>
            <w:r w:rsidRPr="00E81D5D">
              <w:rPr>
                <w:rFonts w:cstheme="minorHAnsi"/>
                <w:sz w:val="24"/>
                <w:szCs w:val="24"/>
              </w:rPr>
              <w:t>We acknowledge that some children may have learning difficulties which may not have a label or diagnosis but still require additional support in school. We aim to identify the needs of children individually and make appropriate provision for those needs accordingly.</w:t>
            </w:r>
          </w:p>
          <w:p w:rsidR="00AE0E63" w:rsidRPr="00E81D5D" w:rsidRDefault="00AE0E63">
            <w:pPr>
              <w:rPr>
                <w:rFonts w:cstheme="minorHAnsi"/>
                <w:sz w:val="24"/>
                <w:szCs w:val="24"/>
              </w:rPr>
            </w:pPr>
          </w:p>
        </w:tc>
      </w:tr>
      <w:tr w:rsidR="00AE0E63" w:rsidTr="00AE0E63">
        <w:tc>
          <w:tcPr>
            <w:tcW w:w="9242" w:type="dxa"/>
          </w:tcPr>
          <w:p w:rsidR="00AE0E63" w:rsidRPr="00E81D5D" w:rsidRDefault="00002FB0">
            <w:pPr>
              <w:rPr>
                <w:rFonts w:cstheme="minorHAnsi"/>
                <w:b/>
                <w:sz w:val="24"/>
                <w:szCs w:val="24"/>
              </w:rPr>
            </w:pPr>
            <w:r>
              <w:rPr>
                <w:b/>
              </w:rPr>
              <w:t xml:space="preserve">2.  </w:t>
            </w:r>
            <w:r w:rsidR="00E81D5D" w:rsidRPr="00E81D5D">
              <w:rPr>
                <w:b/>
              </w:rPr>
              <w:t>What should I do if I think my child has SEND?</w:t>
            </w:r>
          </w:p>
        </w:tc>
      </w:tr>
      <w:tr w:rsidR="00AE0E63" w:rsidTr="00AE0E63">
        <w:tc>
          <w:tcPr>
            <w:tcW w:w="9242" w:type="dxa"/>
          </w:tcPr>
          <w:p w:rsidR="00AE0E63" w:rsidRDefault="00E81D5D" w:rsidP="00E81D5D">
            <w:pPr>
              <w:rPr>
                <w:rFonts w:cstheme="minorHAnsi"/>
                <w:sz w:val="24"/>
                <w:szCs w:val="24"/>
              </w:rPr>
            </w:pPr>
            <w:r w:rsidRPr="00E81D5D">
              <w:rPr>
                <w:rFonts w:cstheme="minorHAnsi"/>
                <w:sz w:val="24"/>
                <w:szCs w:val="24"/>
              </w:rPr>
              <w:t>Start by speaking to your child’s class teacher.  If you require more information you can meet with or e-mail the school’s Special Educational Needs and Disabilities Co-ordinator (</w:t>
            </w:r>
            <w:proofErr w:type="spellStart"/>
            <w:r w:rsidRPr="00E81D5D">
              <w:rPr>
                <w:rFonts w:cstheme="minorHAnsi"/>
                <w:sz w:val="24"/>
                <w:szCs w:val="24"/>
              </w:rPr>
              <w:t>SENDCo</w:t>
            </w:r>
            <w:proofErr w:type="spellEnd"/>
            <w:r w:rsidRPr="00E81D5D">
              <w:rPr>
                <w:rFonts w:cstheme="minorHAnsi"/>
                <w:sz w:val="24"/>
                <w:szCs w:val="24"/>
              </w:rPr>
              <w:t xml:space="preserve">).  You know your child best.  It is vitally important that we work closely with parents and carers so that we can help your child to achieve as well as they possibly can during their time with us.  Our </w:t>
            </w:r>
            <w:proofErr w:type="spellStart"/>
            <w:r w:rsidRPr="00E81D5D">
              <w:rPr>
                <w:rFonts w:cstheme="minorHAnsi"/>
                <w:sz w:val="24"/>
                <w:szCs w:val="24"/>
              </w:rPr>
              <w:t>SENDCo</w:t>
            </w:r>
            <w:proofErr w:type="spellEnd"/>
            <w:r w:rsidRPr="00E81D5D">
              <w:rPr>
                <w:rFonts w:cstheme="minorHAnsi"/>
                <w:sz w:val="24"/>
                <w:szCs w:val="24"/>
              </w:rPr>
              <w:t xml:space="preserve"> is Hilary </w:t>
            </w:r>
            <w:proofErr w:type="spellStart"/>
            <w:r w:rsidRPr="00E81D5D">
              <w:rPr>
                <w:rFonts w:cstheme="minorHAnsi"/>
                <w:sz w:val="24"/>
                <w:szCs w:val="24"/>
              </w:rPr>
              <w:t>Tumilty</w:t>
            </w:r>
            <w:proofErr w:type="spellEnd"/>
            <w:r w:rsidRPr="00E81D5D">
              <w:rPr>
                <w:rFonts w:cstheme="minorHAnsi"/>
                <w:sz w:val="24"/>
                <w:szCs w:val="24"/>
              </w:rPr>
              <w:t xml:space="preserve">.  She can be contacted via the school office on 020 8857 5134 or by e-mail at </w:t>
            </w:r>
            <w:hyperlink r:id="rId7" w:history="1">
              <w:r w:rsidRPr="005538E0">
                <w:rPr>
                  <w:rStyle w:val="Hyperlink"/>
                  <w:rFonts w:cstheme="minorHAnsi"/>
                  <w:sz w:val="24"/>
                  <w:szCs w:val="24"/>
                </w:rPr>
                <w:t>hilary.tumilty@st-vincents.bromley.sch.uk</w:t>
              </w:r>
            </w:hyperlink>
            <w:r w:rsidRPr="00E81D5D">
              <w:rPr>
                <w:rFonts w:cstheme="minorHAnsi"/>
                <w:sz w:val="24"/>
                <w:szCs w:val="24"/>
              </w:rPr>
              <w:t>.</w:t>
            </w:r>
          </w:p>
          <w:p w:rsidR="00E81D5D" w:rsidRPr="00E81D5D" w:rsidRDefault="00E81D5D" w:rsidP="00E81D5D">
            <w:pPr>
              <w:rPr>
                <w:rFonts w:cstheme="minorHAnsi"/>
                <w:sz w:val="24"/>
                <w:szCs w:val="24"/>
              </w:rPr>
            </w:pPr>
          </w:p>
        </w:tc>
      </w:tr>
      <w:tr w:rsidR="00AF2B73" w:rsidTr="00AE0E63">
        <w:tc>
          <w:tcPr>
            <w:tcW w:w="9242" w:type="dxa"/>
          </w:tcPr>
          <w:p w:rsidR="00AF2B73" w:rsidRPr="00AF2B73" w:rsidRDefault="00AE4A3A" w:rsidP="00AF2B73">
            <w:pPr>
              <w:rPr>
                <w:b/>
                <w:sz w:val="24"/>
                <w:szCs w:val="24"/>
              </w:rPr>
            </w:pPr>
            <w:r>
              <w:rPr>
                <w:b/>
                <w:sz w:val="24"/>
                <w:szCs w:val="24"/>
              </w:rPr>
              <w:t>3</w:t>
            </w:r>
            <w:r w:rsidR="00AF2B73" w:rsidRPr="00AF2B73">
              <w:rPr>
                <w:b/>
                <w:sz w:val="24"/>
                <w:szCs w:val="24"/>
              </w:rPr>
              <w:t>.  How does the school know if my child needs extra help?</w:t>
            </w:r>
          </w:p>
        </w:tc>
      </w:tr>
      <w:tr w:rsidR="00AF2B73" w:rsidTr="00AE0E63">
        <w:tc>
          <w:tcPr>
            <w:tcW w:w="9242" w:type="dxa"/>
          </w:tcPr>
          <w:p w:rsidR="00002FB0" w:rsidRDefault="00AF2B73" w:rsidP="00AF2B73">
            <w:pPr>
              <w:rPr>
                <w:rFonts w:cstheme="minorHAnsi"/>
                <w:sz w:val="24"/>
                <w:szCs w:val="24"/>
              </w:rPr>
            </w:pPr>
            <w:r w:rsidRPr="00AF2B73">
              <w:rPr>
                <w:rFonts w:cstheme="minorHAnsi"/>
                <w:sz w:val="24"/>
                <w:szCs w:val="24"/>
              </w:rPr>
              <w:t xml:space="preserve">Children’s learning in school is a continuous cycle of planning, teaching and assessing.  We monitor all of the children’s progress through observations, class teacher assessment and pupil progress meetings. We consider the needs of each child on an individual basis.  </w:t>
            </w:r>
          </w:p>
          <w:p w:rsidR="00002FB0" w:rsidRDefault="00002FB0" w:rsidP="00AF2B73">
            <w:pPr>
              <w:rPr>
                <w:rFonts w:cstheme="minorHAnsi"/>
                <w:sz w:val="24"/>
                <w:szCs w:val="24"/>
              </w:rPr>
            </w:pPr>
          </w:p>
          <w:p w:rsidR="00002FB0" w:rsidRDefault="00AF2B73" w:rsidP="00AF2B73">
            <w:pPr>
              <w:rPr>
                <w:rFonts w:cstheme="minorHAnsi"/>
                <w:sz w:val="24"/>
                <w:szCs w:val="24"/>
              </w:rPr>
            </w:pPr>
            <w:r w:rsidRPr="00AF2B73">
              <w:rPr>
                <w:rFonts w:cstheme="minorHAnsi"/>
                <w:sz w:val="24"/>
                <w:szCs w:val="24"/>
              </w:rPr>
              <w:t xml:space="preserve">If your child is identified as needing extra help during the school year their class teacher will inform you and liaise with the </w:t>
            </w:r>
            <w:proofErr w:type="spellStart"/>
            <w:r w:rsidRPr="00AF2B73">
              <w:rPr>
                <w:rFonts w:cstheme="minorHAnsi"/>
                <w:sz w:val="24"/>
                <w:szCs w:val="24"/>
              </w:rPr>
              <w:t>SENDCo</w:t>
            </w:r>
            <w:proofErr w:type="spellEnd"/>
            <w:r w:rsidRPr="00AF2B73">
              <w:rPr>
                <w:rFonts w:cstheme="minorHAnsi"/>
                <w:sz w:val="24"/>
                <w:szCs w:val="24"/>
              </w:rPr>
              <w:t xml:space="preserve"> to discuss the nature of their needs.  You may be </w:t>
            </w:r>
            <w:r w:rsidRPr="00AF2B73">
              <w:rPr>
                <w:rFonts w:cstheme="minorHAnsi"/>
                <w:sz w:val="24"/>
                <w:szCs w:val="24"/>
              </w:rPr>
              <w:lastRenderedPageBreak/>
              <w:t xml:space="preserve">invited into school to talk in more detail with the teacher and the </w:t>
            </w:r>
            <w:proofErr w:type="spellStart"/>
            <w:r w:rsidRPr="00AF2B73">
              <w:rPr>
                <w:rFonts w:cstheme="minorHAnsi"/>
                <w:sz w:val="24"/>
                <w:szCs w:val="24"/>
              </w:rPr>
              <w:t>SENDCo</w:t>
            </w:r>
            <w:proofErr w:type="spellEnd"/>
            <w:r w:rsidRPr="00AF2B73">
              <w:rPr>
                <w:rFonts w:cstheme="minorHAnsi"/>
                <w:sz w:val="24"/>
                <w:szCs w:val="24"/>
              </w:rPr>
              <w:t xml:space="preserve"> about your child and the support s/he will receive.  This is also an opportunity for you to find out how you can support your child at home. </w:t>
            </w:r>
          </w:p>
          <w:p w:rsidR="00002FB0" w:rsidRDefault="00002FB0" w:rsidP="00AF2B73">
            <w:pPr>
              <w:rPr>
                <w:rFonts w:cstheme="minorHAnsi"/>
                <w:sz w:val="24"/>
                <w:szCs w:val="24"/>
              </w:rPr>
            </w:pPr>
          </w:p>
          <w:p w:rsidR="00AF2B73" w:rsidRPr="00AF2B73" w:rsidRDefault="00AF2B73" w:rsidP="00AF2B73">
            <w:pPr>
              <w:rPr>
                <w:rFonts w:cstheme="minorHAnsi"/>
                <w:sz w:val="24"/>
                <w:szCs w:val="24"/>
              </w:rPr>
            </w:pPr>
            <w:r w:rsidRPr="00AF2B73">
              <w:rPr>
                <w:rFonts w:cstheme="minorHAnsi"/>
                <w:sz w:val="24"/>
                <w:szCs w:val="24"/>
              </w:rPr>
              <w:t xml:space="preserve">Further information on our approach to teaching pupils with SEND can be found in our SEND Policy which is on the school’s website:  </w:t>
            </w:r>
            <w:hyperlink r:id="rId8" w:history="1">
              <w:r w:rsidRPr="00AF2B73">
                <w:rPr>
                  <w:rStyle w:val="Hyperlink"/>
                  <w:rFonts w:cstheme="minorHAnsi"/>
                  <w:sz w:val="24"/>
                  <w:szCs w:val="24"/>
                </w:rPr>
                <w:t>https://www.st-vincents.bromley.sch.uk</w:t>
              </w:r>
            </w:hyperlink>
          </w:p>
          <w:p w:rsidR="00AF2B73" w:rsidRPr="00AF2B73" w:rsidRDefault="00AF2B73" w:rsidP="00AF2B73">
            <w:pPr>
              <w:rPr>
                <w:rFonts w:cstheme="minorHAnsi"/>
                <w:sz w:val="24"/>
                <w:szCs w:val="24"/>
              </w:rPr>
            </w:pPr>
          </w:p>
        </w:tc>
      </w:tr>
      <w:tr w:rsidR="00AF2B73" w:rsidTr="00AE0E63">
        <w:tc>
          <w:tcPr>
            <w:tcW w:w="9242" w:type="dxa"/>
          </w:tcPr>
          <w:p w:rsidR="00AF2B73" w:rsidRPr="00D41D6A" w:rsidRDefault="00AE4A3A" w:rsidP="00A11F3E">
            <w:pPr>
              <w:pStyle w:val="TableParagraph"/>
              <w:ind w:left="0"/>
              <w:contextualSpacing/>
              <w:rPr>
                <w:rFonts w:ascii="Calibri" w:hAnsi="Calibri" w:cs="Calibri"/>
                <w:b/>
                <w:sz w:val="24"/>
                <w:szCs w:val="24"/>
              </w:rPr>
            </w:pPr>
            <w:r>
              <w:rPr>
                <w:rFonts w:ascii="Calibri" w:hAnsi="Calibri" w:cs="Calibri"/>
                <w:b/>
                <w:sz w:val="24"/>
                <w:szCs w:val="24"/>
              </w:rPr>
              <w:lastRenderedPageBreak/>
              <w:t>4</w:t>
            </w:r>
            <w:r w:rsidR="00AF2B73">
              <w:rPr>
                <w:rFonts w:ascii="Calibri" w:hAnsi="Calibri" w:cs="Calibri"/>
                <w:b/>
                <w:sz w:val="24"/>
                <w:szCs w:val="24"/>
              </w:rPr>
              <w:t xml:space="preserve">.  </w:t>
            </w:r>
            <w:r w:rsidR="00AF2B73" w:rsidRPr="00D41D6A">
              <w:rPr>
                <w:rFonts w:ascii="Calibri" w:hAnsi="Calibri" w:cs="Calibri"/>
                <w:b/>
                <w:sz w:val="24"/>
                <w:szCs w:val="24"/>
              </w:rPr>
              <w:t xml:space="preserve">How </w:t>
            </w:r>
            <w:r w:rsidR="006F4B38">
              <w:rPr>
                <w:rFonts w:ascii="Calibri" w:hAnsi="Calibri" w:cs="Calibri"/>
                <w:b/>
                <w:sz w:val="24"/>
                <w:szCs w:val="24"/>
              </w:rPr>
              <w:t xml:space="preserve">does the school </w:t>
            </w:r>
            <w:r w:rsidR="00AF2B73" w:rsidRPr="00D41D6A">
              <w:rPr>
                <w:rFonts w:ascii="Calibri" w:hAnsi="Calibri" w:cs="Calibri"/>
                <w:b/>
                <w:sz w:val="24"/>
                <w:szCs w:val="24"/>
              </w:rPr>
              <w:t xml:space="preserve">support children with </w:t>
            </w:r>
            <w:r w:rsidR="00A11F3E">
              <w:rPr>
                <w:rFonts w:ascii="Calibri" w:hAnsi="Calibri" w:cs="Calibri"/>
                <w:b/>
                <w:sz w:val="24"/>
                <w:szCs w:val="24"/>
              </w:rPr>
              <w:t>SEND</w:t>
            </w:r>
            <w:r w:rsidR="00AF2B73" w:rsidRPr="00D41D6A">
              <w:rPr>
                <w:rFonts w:ascii="Calibri" w:hAnsi="Calibri" w:cs="Calibri"/>
                <w:b/>
                <w:sz w:val="24"/>
                <w:szCs w:val="24"/>
              </w:rPr>
              <w:t>?</w:t>
            </w:r>
          </w:p>
        </w:tc>
      </w:tr>
      <w:tr w:rsidR="00AF2B73" w:rsidTr="00AE0E63">
        <w:tc>
          <w:tcPr>
            <w:tcW w:w="9242" w:type="dxa"/>
          </w:tcPr>
          <w:p w:rsidR="00AF2B73" w:rsidRPr="00D41D6A" w:rsidRDefault="00AF2B73" w:rsidP="00AE4A3A">
            <w:pPr>
              <w:pStyle w:val="TableParagraph"/>
              <w:ind w:left="0"/>
              <w:contextualSpacing/>
              <w:rPr>
                <w:rFonts w:ascii="Calibri" w:hAnsi="Calibri" w:cs="Calibri"/>
                <w:b/>
                <w:sz w:val="24"/>
                <w:szCs w:val="24"/>
              </w:rPr>
            </w:pPr>
            <w:r>
              <w:rPr>
                <w:rFonts w:ascii="Calibri" w:hAnsi="Calibri" w:cs="Calibri"/>
                <w:b/>
                <w:sz w:val="24"/>
                <w:szCs w:val="24"/>
              </w:rPr>
              <w:t>Graduated approach</w:t>
            </w:r>
          </w:p>
          <w:p w:rsidR="00AF2B73" w:rsidRDefault="00AF2B73" w:rsidP="00AE4A3A">
            <w:pPr>
              <w:pStyle w:val="TableParagraph"/>
              <w:ind w:left="0" w:right="153"/>
              <w:contextualSpacing/>
              <w:rPr>
                <w:rFonts w:ascii="Calibri" w:hAnsi="Calibri" w:cs="Calibri"/>
                <w:sz w:val="24"/>
                <w:szCs w:val="24"/>
              </w:rPr>
            </w:pPr>
            <w:r>
              <w:rPr>
                <w:rFonts w:ascii="Calibri" w:hAnsi="Calibri" w:cs="Calibri"/>
                <w:sz w:val="24"/>
                <w:szCs w:val="24"/>
              </w:rPr>
              <w:t xml:space="preserve">We use a graduated </w:t>
            </w:r>
            <w:r w:rsidRPr="00D41D6A">
              <w:rPr>
                <w:rFonts w:ascii="Calibri" w:hAnsi="Calibri" w:cs="Calibri"/>
                <w:sz w:val="24"/>
                <w:szCs w:val="24"/>
              </w:rPr>
              <w:t xml:space="preserve">approach </w:t>
            </w:r>
            <w:r>
              <w:rPr>
                <w:rFonts w:ascii="Calibri" w:hAnsi="Calibri" w:cs="Calibri"/>
                <w:sz w:val="24"/>
                <w:szCs w:val="24"/>
              </w:rPr>
              <w:t xml:space="preserve">to meeting SEND needs, </w:t>
            </w:r>
            <w:r w:rsidRPr="00D41D6A">
              <w:rPr>
                <w:rFonts w:ascii="Calibri" w:hAnsi="Calibri" w:cs="Calibri"/>
                <w:sz w:val="24"/>
                <w:szCs w:val="24"/>
              </w:rPr>
              <w:t xml:space="preserve">which means that we </w:t>
            </w:r>
            <w:r>
              <w:rPr>
                <w:rFonts w:ascii="Calibri" w:hAnsi="Calibri" w:cs="Calibri"/>
                <w:sz w:val="24"/>
                <w:szCs w:val="24"/>
              </w:rPr>
              <w:t>provide</w:t>
            </w:r>
            <w:r w:rsidRPr="00D41D6A">
              <w:rPr>
                <w:rFonts w:ascii="Calibri" w:hAnsi="Calibri" w:cs="Calibri"/>
                <w:sz w:val="24"/>
                <w:szCs w:val="24"/>
              </w:rPr>
              <w:t xml:space="preserve"> different levels of support</w:t>
            </w:r>
            <w:r>
              <w:rPr>
                <w:rFonts w:ascii="Calibri" w:hAnsi="Calibri" w:cs="Calibri"/>
                <w:sz w:val="24"/>
                <w:szCs w:val="24"/>
              </w:rPr>
              <w:t xml:space="preserve"> appropriate to the individual child’s level of need</w:t>
            </w:r>
            <w:r w:rsidRPr="00D41D6A">
              <w:rPr>
                <w:rFonts w:ascii="Calibri" w:hAnsi="Calibri" w:cs="Calibri"/>
                <w:sz w:val="24"/>
                <w:szCs w:val="24"/>
              </w:rPr>
              <w:t xml:space="preserve">. </w:t>
            </w:r>
            <w:r>
              <w:rPr>
                <w:rFonts w:ascii="Calibri" w:hAnsi="Calibri" w:cs="Calibri"/>
                <w:sz w:val="24"/>
                <w:szCs w:val="24"/>
              </w:rPr>
              <w:t xml:space="preserve"> </w:t>
            </w:r>
            <w:r w:rsidRPr="00D41D6A">
              <w:rPr>
                <w:rFonts w:ascii="Calibri" w:hAnsi="Calibri" w:cs="Calibri"/>
                <w:sz w:val="24"/>
                <w:szCs w:val="24"/>
              </w:rPr>
              <w:t>All children</w:t>
            </w:r>
            <w:r w:rsidRPr="00D41D6A">
              <w:rPr>
                <w:rFonts w:ascii="Calibri" w:hAnsi="Calibri" w:cs="Calibri"/>
                <w:spacing w:val="-42"/>
                <w:sz w:val="24"/>
                <w:szCs w:val="24"/>
              </w:rPr>
              <w:t xml:space="preserve"> </w:t>
            </w:r>
            <w:r w:rsidRPr="00D41D6A">
              <w:rPr>
                <w:rFonts w:ascii="Calibri" w:hAnsi="Calibri" w:cs="Calibri"/>
                <w:sz w:val="24"/>
                <w:szCs w:val="24"/>
              </w:rPr>
              <w:t>with special edu</w:t>
            </w:r>
            <w:r>
              <w:rPr>
                <w:rFonts w:ascii="Calibri" w:hAnsi="Calibri" w:cs="Calibri"/>
                <w:sz w:val="24"/>
                <w:szCs w:val="24"/>
              </w:rPr>
              <w:t xml:space="preserve">cational needs and disabilities </w:t>
            </w:r>
            <w:r w:rsidRPr="00D41D6A">
              <w:rPr>
                <w:rFonts w:ascii="Calibri" w:hAnsi="Calibri" w:cs="Calibri"/>
                <w:sz w:val="24"/>
                <w:szCs w:val="24"/>
              </w:rPr>
              <w:t xml:space="preserve">receive </w:t>
            </w:r>
            <w:r>
              <w:rPr>
                <w:rFonts w:ascii="Calibri" w:hAnsi="Calibri" w:cs="Calibri"/>
                <w:sz w:val="24"/>
                <w:szCs w:val="24"/>
              </w:rPr>
              <w:t>class-based quality first teaching support</w:t>
            </w:r>
            <w:r w:rsidRPr="00D41D6A">
              <w:rPr>
                <w:rFonts w:ascii="Calibri" w:hAnsi="Calibri" w:cs="Calibri"/>
                <w:sz w:val="24"/>
                <w:szCs w:val="24"/>
              </w:rPr>
              <w:t xml:space="preserve"> and </w:t>
            </w:r>
            <w:r>
              <w:rPr>
                <w:rFonts w:ascii="Calibri" w:hAnsi="Calibri" w:cs="Calibri"/>
                <w:sz w:val="24"/>
                <w:szCs w:val="24"/>
              </w:rPr>
              <w:t>over time may come to require additional interventions and possibly external agency support to address their needs.</w:t>
            </w:r>
          </w:p>
          <w:p w:rsidR="00AF2B73" w:rsidRPr="00D41D6A" w:rsidRDefault="00AF2B73" w:rsidP="00AE4A3A">
            <w:pPr>
              <w:pStyle w:val="TableParagraph"/>
              <w:ind w:left="0" w:right="153"/>
              <w:contextualSpacing/>
              <w:rPr>
                <w:rFonts w:ascii="Calibri" w:hAnsi="Calibri" w:cs="Calibri"/>
                <w:sz w:val="24"/>
                <w:szCs w:val="24"/>
              </w:rPr>
            </w:pPr>
          </w:p>
          <w:p w:rsidR="00AF2B73" w:rsidRPr="00D41D6A" w:rsidRDefault="00AF2B73" w:rsidP="00AE4A3A">
            <w:pPr>
              <w:pStyle w:val="TableParagraph"/>
              <w:ind w:left="0"/>
              <w:contextualSpacing/>
              <w:rPr>
                <w:rFonts w:ascii="Calibri" w:hAnsi="Calibri" w:cs="Calibri"/>
                <w:b/>
                <w:sz w:val="24"/>
                <w:szCs w:val="24"/>
              </w:rPr>
            </w:pPr>
            <w:r>
              <w:rPr>
                <w:rFonts w:ascii="Calibri" w:hAnsi="Calibri" w:cs="Calibri"/>
                <w:b/>
                <w:sz w:val="24"/>
                <w:szCs w:val="24"/>
              </w:rPr>
              <w:t>Quality first teaching support</w:t>
            </w:r>
          </w:p>
          <w:p w:rsidR="00AF2B73" w:rsidRDefault="00AF2B73" w:rsidP="00AE4A3A">
            <w:pPr>
              <w:pStyle w:val="TableParagraph"/>
              <w:ind w:left="0" w:right="110"/>
              <w:contextualSpacing/>
              <w:rPr>
                <w:rFonts w:ascii="Calibri" w:hAnsi="Calibri" w:cs="Calibri"/>
                <w:sz w:val="24"/>
                <w:szCs w:val="24"/>
              </w:rPr>
            </w:pPr>
            <w:r>
              <w:rPr>
                <w:rFonts w:ascii="Calibri" w:hAnsi="Calibri" w:cs="Calibri"/>
                <w:sz w:val="24"/>
                <w:szCs w:val="24"/>
              </w:rPr>
              <w:t>A range of s</w:t>
            </w:r>
            <w:r w:rsidRPr="00D41D6A">
              <w:rPr>
                <w:rFonts w:ascii="Calibri" w:hAnsi="Calibri" w:cs="Calibri"/>
                <w:sz w:val="24"/>
                <w:szCs w:val="24"/>
              </w:rPr>
              <w:t>trategies use</w:t>
            </w:r>
            <w:r>
              <w:rPr>
                <w:rFonts w:ascii="Calibri" w:hAnsi="Calibri" w:cs="Calibri"/>
                <w:sz w:val="24"/>
                <w:szCs w:val="24"/>
              </w:rPr>
              <w:t xml:space="preserve">d in class to support children, </w:t>
            </w:r>
            <w:proofErr w:type="spellStart"/>
            <w:r>
              <w:rPr>
                <w:rFonts w:ascii="Calibri" w:hAnsi="Calibri" w:cs="Calibri"/>
                <w:sz w:val="24"/>
                <w:szCs w:val="24"/>
              </w:rPr>
              <w:t>eg</w:t>
            </w:r>
            <w:proofErr w:type="spellEnd"/>
            <w:r>
              <w:rPr>
                <w:rFonts w:ascii="Calibri" w:hAnsi="Calibri" w:cs="Calibri"/>
                <w:sz w:val="24"/>
                <w:szCs w:val="24"/>
              </w:rPr>
              <w:t xml:space="preserve">. consideration given to seating position, proximity to an adult for support with focus and/or understanding of the learning, or provision of additional resources to support their access to the learning and enhance their independence such as task checklists, </w:t>
            </w:r>
            <w:proofErr w:type="spellStart"/>
            <w:r>
              <w:rPr>
                <w:rFonts w:ascii="Calibri" w:hAnsi="Calibri" w:cs="Calibri"/>
                <w:sz w:val="24"/>
                <w:szCs w:val="24"/>
              </w:rPr>
              <w:t>maths</w:t>
            </w:r>
            <w:proofErr w:type="spellEnd"/>
            <w:r>
              <w:rPr>
                <w:rFonts w:ascii="Calibri" w:hAnsi="Calibri" w:cs="Calibri"/>
                <w:sz w:val="24"/>
                <w:szCs w:val="24"/>
              </w:rPr>
              <w:t xml:space="preserve"> </w:t>
            </w:r>
            <w:proofErr w:type="spellStart"/>
            <w:r>
              <w:rPr>
                <w:rFonts w:ascii="Calibri" w:hAnsi="Calibri" w:cs="Calibri"/>
                <w:sz w:val="24"/>
                <w:szCs w:val="24"/>
              </w:rPr>
              <w:t>manipulatives</w:t>
            </w:r>
            <w:proofErr w:type="spellEnd"/>
            <w:r>
              <w:rPr>
                <w:rFonts w:ascii="Calibri" w:hAnsi="Calibri" w:cs="Calibri"/>
                <w:sz w:val="24"/>
                <w:szCs w:val="24"/>
              </w:rPr>
              <w:t xml:space="preserve"> or sand timers.</w:t>
            </w:r>
          </w:p>
          <w:p w:rsidR="00AF2B73" w:rsidRPr="00D41D6A" w:rsidRDefault="00AF2B73" w:rsidP="00AE4A3A">
            <w:pPr>
              <w:pStyle w:val="TableParagraph"/>
              <w:ind w:left="0" w:right="110"/>
              <w:contextualSpacing/>
              <w:rPr>
                <w:rFonts w:ascii="Calibri" w:hAnsi="Calibri" w:cs="Calibri"/>
                <w:sz w:val="24"/>
                <w:szCs w:val="24"/>
              </w:rPr>
            </w:pPr>
            <w:r w:rsidRPr="00D41D6A">
              <w:rPr>
                <w:rFonts w:ascii="Calibri" w:hAnsi="Calibri" w:cs="Calibri"/>
                <w:sz w:val="24"/>
                <w:szCs w:val="24"/>
              </w:rPr>
              <w:t xml:space="preserve"> </w:t>
            </w:r>
          </w:p>
          <w:p w:rsidR="00AF2B73" w:rsidRPr="00D41D6A" w:rsidRDefault="00AF2B73" w:rsidP="00AE4A3A">
            <w:pPr>
              <w:pStyle w:val="TableParagraph"/>
              <w:ind w:left="0"/>
              <w:contextualSpacing/>
              <w:rPr>
                <w:rFonts w:ascii="Calibri" w:hAnsi="Calibri" w:cs="Calibri"/>
                <w:b/>
                <w:sz w:val="24"/>
                <w:szCs w:val="24"/>
              </w:rPr>
            </w:pPr>
            <w:r>
              <w:rPr>
                <w:rFonts w:ascii="Calibri" w:hAnsi="Calibri" w:cs="Calibri"/>
                <w:b/>
                <w:sz w:val="24"/>
                <w:szCs w:val="24"/>
              </w:rPr>
              <w:t>Additional interventions</w:t>
            </w:r>
          </w:p>
          <w:p w:rsidR="00AF2B73" w:rsidRDefault="00AF2B73" w:rsidP="00AE4A3A">
            <w:pPr>
              <w:pStyle w:val="TableParagraph"/>
              <w:ind w:left="0" w:right="173"/>
              <w:contextualSpacing/>
              <w:rPr>
                <w:rFonts w:ascii="Calibri" w:hAnsi="Calibri" w:cs="Calibri"/>
                <w:sz w:val="24"/>
                <w:szCs w:val="24"/>
              </w:rPr>
            </w:pPr>
            <w:r>
              <w:rPr>
                <w:rFonts w:ascii="Calibri" w:hAnsi="Calibri" w:cs="Calibri"/>
                <w:sz w:val="24"/>
                <w:szCs w:val="24"/>
              </w:rPr>
              <w:t xml:space="preserve">These are opportunities provided for children to access adult-led small group, or 1:1, tasks and activities to address and develop specific areas of need, such as phonics, social and emotional support or </w:t>
            </w:r>
            <w:proofErr w:type="spellStart"/>
            <w:r>
              <w:rPr>
                <w:rFonts w:ascii="Calibri" w:hAnsi="Calibri" w:cs="Calibri"/>
                <w:sz w:val="24"/>
                <w:szCs w:val="24"/>
              </w:rPr>
              <w:t>programmes</w:t>
            </w:r>
            <w:proofErr w:type="spellEnd"/>
            <w:r>
              <w:rPr>
                <w:rFonts w:ascii="Calibri" w:hAnsi="Calibri" w:cs="Calibri"/>
                <w:sz w:val="24"/>
                <w:szCs w:val="24"/>
              </w:rPr>
              <w:t xml:space="preserve"> such as the Toe by Toe reading scheme or the Plus 1 arithmetic and mental </w:t>
            </w:r>
            <w:proofErr w:type="spellStart"/>
            <w:r>
              <w:rPr>
                <w:rFonts w:ascii="Calibri" w:hAnsi="Calibri" w:cs="Calibri"/>
                <w:sz w:val="24"/>
                <w:szCs w:val="24"/>
              </w:rPr>
              <w:t>maths</w:t>
            </w:r>
            <w:proofErr w:type="spellEnd"/>
            <w:r>
              <w:rPr>
                <w:rFonts w:ascii="Calibri" w:hAnsi="Calibri" w:cs="Calibri"/>
                <w:sz w:val="24"/>
                <w:szCs w:val="24"/>
              </w:rPr>
              <w:t xml:space="preserve"> scheme.</w:t>
            </w:r>
          </w:p>
          <w:p w:rsidR="00AF2B73" w:rsidRPr="00D41D6A" w:rsidRDefault="00AF2B73" w:rsidP="00AE4A3A">
            <w:pPr>
              <w:pStyle w:val="TableParagraph"/>
              <w:ind w:left="0" w:right="173"/>
              <w:contextualSpacing/>
              <w:rPr>
                <w:rFonts w:ascii="Calibri" w:hAnsi="Calibri" w:cs="Calibri"/>
                <w:sz w:val="24"/>
                <w:szCs w:val="24"/>
              </w:rPr>
            </w:pPr>
          </w:p>
          <w:p w:rsidR="00AF2B73" w:rsidRPr="00D41D6A" w:rsidRDefault="00A11F3E" w:rsidP="00AE4A3A">
            <w:pPr>
              <w:pStyle w:val="TableParagraph"/>
              <w:ind w:left="0"/>
              <w:contextualSpacing/>
              <w:rPr>
                <w:rFonts w:ascii="Calibri" w:hAnsi="Calibri" w:cs="Calibri"/>
                <w:b/>
                <w:sz w:val="24"/>
                <w:szCs w:val="24"/>
              </w:rPr>
            </w:pPr>
            <w:r>
              <w:rPr>
                <w:rFonts w:ascii="Calibri" w:hAnsi="Calibri" w:cs="Calibri"/>
                <w:b/>
                <w:sz w:val="24"/>
                <w:szCs w:val="24"/>
              </w:rPr>
              <w:t>External agency involvement</w:t>
            </w:r>
          </w:p>
          <w:p w:rsidR="00AF2B73" w:rsidRDefault="00A11F3E" w:rsidP="00AE4A3A">
            <w:pPr>
              <w:pStyle w:val="TableParagraph"/>
              <w:ind w:left="0"/>
              <w:contextualSpacing/>
              <w:rPr>
                <w:rFonts w:ascii="Calibri" w:hAnsi="Calibri" w:cs="Calibri"/>
                <w:sz w:val="24"/>
                <w:szCs w:val="24"/>
              </w:rPr>
            </w:pPr>
            <w:r>
              <w:rPr>
                <w:rFonts w:ascii="Calibri" w:hAnsi="Calibri" w:cs="Calibri"/>
                <w:sz w:val="24"/>
                <w:szCs w:val="24"/>
              </w:rPr>
              <w:t>External agencies</w:t>
            </w:r>
            <w:r w:rsidR="00AF2B73" w:rsidRPr="00D41D6A">
              <w:rPr>
                <w:rFonts w:ascii="Calibri" w:hAnsi="Calibri" w:cs="Calibri"/>
                <w:sz w:val="24"/>
                <w:szCs w:val="24"/>
              </w:rPr>
              <w:t xml:space="preserve"> </w:t>
            </w:r>
            <w:r>
              <w:rPr>
                <w:rFonts w:ascii="Calibri" w:hAnsi="Calibri" w:cs="Calibri"/>
                <w:sz w:val="24"/>
                <w:szCs w:val="24"/>
              </w:rPr>
              <w:t>are professional bodies</w:t>
            </w:r>
            <w:r w:rsidR="00AF2B73">
              <w:rPr>
                <w:rFonts w:ascii="Calibri" w:hAnsi="Calibri" w:cs="Calibri"/>
                <w:sz w:val="24"/>
                <w:szCs w:val="24"/>
              </w:rPr>
              <w:t xml:space="preserve"> to </w:t>
            </w:r>
            <w:proofErr w:type="gramStart"/>
            <w:r w:rsidR="00AF2B73">
              <w:rPr>
                <w:rFonts w:ascii="Calibri" w:hAnsi="Calibri" w:cs="Calibri"/>
                <w:sz w:val="24"/>
                <w:szCs w:val="24"/>
              </w:rPr>
              <w:t>whom</w:t>
            </w:r>
            <w:proofErr w:type="gramEnd"/>
            <w:r w:rsidR="00AF2B73">
              <w:rPr>
                <w:rFonts w:ascii="Calibri" w:hAnsi="Calibri" w:cs="Calibri"/>
                <w:sz w:val="24"/>
                <w:szCs w:val="24"/>
              </w:rPr>
              <w:t xml:space="preserve"> we refer children for assessment</w:t>
            </w:r>
            <w:r>
              <w:rPr>
                <w:rFonts w:ascii="Calibri" w:hAnsi="Calibri" w:cs="Calibri"/>
                <w:sz w:val="24"/>
                <w:szCs w:val="24"/>
              </w:rPr>
              <w:t xml:space="preserve"> according to their identified area of need(s)</w:t>
            </w:r>
            <w:r w:rsidR="00AF2B73">
              <w:rPr>
                <w:rFonts w:ascii="Calibri" w:hAnsi="Calibri" w:cs="Calibri"/>
                <w:sz w:val="24"/>
                <w:szCs w:val="24"/>
              </w:rPr>
              <w:t xml:space="preserve">, </w:t>
            </w:r>
            <w:proofErr w:type="spellStart"/>
            <w:r w:rsidR="00AF2B73">
              <w:rPr>
                <w:rFonts w:ascii="Calibri" w:hAnsi="Calibri" w:cs="Calibri"/>
                <w:sz w:val="24"/>
                <w:szCs w:val="24"/>
              </w:rPr>
              <w:t>eg</w:t>
            </w:r>
            <w:proofErr w:type="spellEnd"/>
            <w:r w:rsidR="00AF2B73">
              <w:rPr>
                <w:rFonts w:ascii="Calibri" w:hAnsi="Calibri" w:cs="Calibri"/>
                <w:sz w:val="24"/>
                <w:szCs w:val="24"/>
              </w:rPr>
              <w:t xml:space="preserve">. </w:t>
            </w:r>
            <w:proofErr w:type="spellStart"/>
            <w:proofErr w:type="gramStart"/>
            <w:r w:rsidR="00AF2B73" w:rsidRPr="00D41D6A">
              <w:rPr>
                <w:rFonts w:ascii="Calibri" w:hAnsi="Calibri" w:cs="Calibri"/>
                <w:sz w:val="24"/>
                <w:szCs w:val="24"/>
              </w:rPr>
              <w:t>paediatrician</w:t>
            </w:r>
            <w:r w:rsidR="00AF2B73">
              <w:rPr>
                <w:rFonts w:ascii="Calibri" w:hAnsi="Calibri" w:cs="Calibri"/>
                <w:sz w:val="24"/>
                <w:szCs w:val="24"/>
              </w:rPr>
              <w:t>s</w:t>
            </w:r>
            <w:proofErr w:type="spellEnd"/>
            <w:proofErr w:type="gramEnd"/>
            <w:r w:rsidR="00AF2B73" w:rsidRPr="00D41D6A">
              <w:rPr>
                <w:rFonts w:ascii="Calibri" w:hAnsi="Calibri" w:cs="Calibri"/>
                <w:sz w:val="24"/>
                <w:szCs w:val="24"/>
              </w:rPr>
              <w:t>, speech and language therapist</w:t>
            </w:r>
            <w:r w:rsidR="00AF2B73">
              <w:rPr>
                <w:rFonts w:ascii="Calibri" w:hAnsi="Calibri" w:cs="Calibri"/>
                <w:sz w:val="24"/>
                <w:szCs w:val="24"/>
              </w:rPr>
              <w:t>s</w:t>
            </w:r>
            <w:r w:rsidR="00AF2B73" w:rsidRPr="00D41D6A">
              <w:rPr>
                <w:rFonts w:ascii="Calibri" w:hAnsi="Calibri" w:cs="Calibri"/>
                <w:sz w:val="24"/>
                <w:szCs w:val="24"/>
              </w:rPr>
              <w:t xml:space="preserve"> or </w:t>
            </w:r>
            <w:r w:rsidR="00AF2B73">
              <w:rPr>
                <w:rFonts w:ascii="Calibri" w:hAnsi="Calibri" w:cs="Calibri"/>
                <w:sz w:val="24"/>
                <w:szCs w:val="24"/>
              </w:rPr>
              <w:t>e</w:t>
            </w:r>
            <w:r w:rsidR="00AF2B73" w:rsidRPr="00D41D6A">
              <w:rPr>
                <w:rFonts w:ascii="Calibri" w:hAnsi="Calibri" w:cs="Calibri"/>
                <w:sz w:val="24"/>
                <w:szCs w:val="24"/>
              </w:rPr>
              <w:t xml:space="preserve">ducational </w:t>
            </w:r>
            <w:r w:rsidR="00AF2B73">
              <w:rPr>
                <w:rFonts w:ascii="Calibri" w:hAnsi="Calibri" w:cs="Calibri"/>
                <w:sz w:val="24"/>
                <w:szCs w:val="24"/>
              </w:rPr>
              <w:t>p</w:t>
            </w:r>
            <w:r w:rsidR="00AF2B73" w:rsidRPr="00D41D6A">
              <w:rPr>
                <w:rFonts w:ascii="Calibri" w:hAnsi="Calibri" w:cs="Calibri"/>
                <w:sz w:val="24"/>
                <w:szCs w:val="24"/>
              </w:rPr>
              <w:t>sychologist</w:t>
            </w:r>
            <w:r w:rsidR="00AF2B73">
              <w:rPr>
                <w:rFonts w:ascii="Calibri" w:hAnsi="Calibri" w:cs="Calibri"/>
                <w:sz w:val="24"/>
                <w:szCs w:val="24"/>
              </w:rPr>
              <w:t>s</w:t>
            </w:r>
            <w:r w:rsidR="00AF2B73" w:rsidRPr="00D41D6A">
              <w:rPr>
                <w:rFonts w:ascii="Calibri" w:hAnsi="Calibri" w:cs="Calibri"/>
                <w:sz w:val="24"/>
                <w:szCs w:val="24"/>
              </w:rPr>
              <w:t xml:space="preserve">. </w:t>
            </w:r>
            <w:r w:rsidR="00AF2B73">
              <w:rPr>
                <w:rFonts w:ascii="Calibri" w:hAnsi="Calibri" w:cs="Calibri"/>
                <w:sz w:val="24"/>
                <w:szCs w:val="24"/>
              </w:rPr>
              <w:t xml:space="preserve"> </w:t>
            </w:r>
          </w:p>
          <w:p w:rsidR="00AF2B73" w:rsidRPr="00D41D6A" w:rsidRDefault="00AF2B73" w:rsidP="00AE4A3A">
            <w:pPr>
              <w:pStyle w:val="TableParagraph"/>
              <w:ind w:left="0"/>
              <w:contextualSpacing/>
              <w:rPr>
                <w:rFonts w:ascii="Calibri" w:hAnsi="Calibri" w:cs="Calibri"/>
                <w:sz w:val="24"/>
                <w:szCs w:val="24"/>
              </w:rPr>
            </w:pPr>
          </w:p>
          <w:p w:rsidR="00AF2B73" w:rsidRPr="00D41D6A" w:rsidRDefault="00AF2B73" w:rsidP="00AE4A3A">
            <w:pPr>
              <w:pStyle w:val="TableParagraph"/>
              <w:ind w:left="0"/>
              <w:contextualSpacing/>
              <w:rPr>
                <w:rFonts w:ascii="Calibri" w:hAnsi="Calibri" w:cs="Calibri"/>
                <w:b/>
                <w:sz w:val="24"/>
                <w:szCs w:val="24"/>
              </w:rPr>
            </w:pPr>
            <w:r w:rsidRPr="00D41D6A">
              <w:rPr>
                <w:rFonts w:ascii="Calibri" w:hAnsi="Calibri" w:cs="Calibri"/>
                <w:b/>
                <w:sz w:val="24"/>
                <w:szCs w:val="24"/>
              </w:rPr>
              <w:t>Deciding on the support to be given</w:t>
            </w:r>
          </w:p>
          <w:p w:rsidR="00AF2B73" w:rsidRDefault="00AF2B73" w:rsidP="00AE4A3A">
            <w:pPr>
              <w:pStyle w:val="TableParagraph"/>
              <w:ind w:left="0"/>
              <w:contextualSpacing/>
              <w:rPr>
                <w:rFonts w:ascii="Calibri" w:hAnsi="Calibri" w:cs="Calibri"/>
                <w:sz w:val="24"/>
                <w:szCs w:val="24"/>
              </w:rPr>
            </w:pPr>
            <w:r w:rsidRPr="00D41D6A">
              <w:rPr>
                <w:rFonts w:ascii="Calibri" w:hAnsi="Calibri" w:cs="Calibri"/>
                <w:sz w:val="24"/>
                <w:szCs w:val="24"/>
              </w:rPr>
              <w:t xml:space="preserve">At the beginning of every term, class teachers work together with the </w:t>
            </w:r>
            <w:proofErr w:type="spellStart"/>
            <w:r w:rsidRPr="00D41D6A">
              <w:rPr>
                <w:rFonts w:ascii="Calibri" w:hAnsi="Calibri" w:cs="Calibri"/>
                <w:sz w:val="24"/>
                <w:szCs w:val="24"/>
              </w:rPr>
              <w:t>SENDCo</w:t>
            </w:r>
            <w:proofErr w:type="spellEnd"/>
            <w:r w:rsidRPr="00D41D6A">
              <w:rPr>
                <w:rFonts w:ascii="Calibri" w:hAnsi="Calibri" w:cs="Calibri"/>
                <w:sz w:val="24"/>
                <w:szCs w:val="24"/>
              </w:rPr>
              <w:t xml:space="preserve"> to decide on the support to be provided for children in their class </w:t>
            </w:r>
            <w:r w:rsidR="00A11F3E">
              <w:rPr>
                <w:rFonts w:ascii="Calibri" w:hAnsi="Calibri" w:cs="Calibri"/>
                <w:sz w:val="24"/>
                <w:szCs w:val="24"/>
              </w:rPr>
              <w:t xml:space="preserve">over </w:t>
            </w:r>
            <w:r w:rsidRPr="00D41D6A">
              <w:rPr>
                <w:rFonts w:ascii="Calibri" w:hAnsi="Calibri" w:cs="Calibri"/>
                <w:sz w:val="24"/>
                <w:szCs w:val="24"/>
              </w:rPr>
              <w:t xml:space="preserve">that term. </w:t>
            </w:r>
            <w:r w:rsidR="00A11F3E">
              <w:rPr>
                <w:rFonts w:ascii="Calibri" w:hAnsi="Calibri" w:cs="Calibri"/>
                <w:sz w:val="24"/>
                <w:szCs w:val="24"/>
              </w:rPr>
              <w:t xml:space="preserve"> </w:t>
            </w:r>
            <w:r w:rsidRPr="00D41D6A">
              <w:rPr>
                <w:rFonts w:ascii="Calibri" w:hAnsi="Calibri" w:cs="Calibri"/>
                <w:sz w:val="24"/>
                <w:szCs w:val="24"/>
              </w:rPr>
              <w:t>Children with an identified special educational need or disability have an Individual Provision Plan (</w:t>
            </w:r>
            <w:r w:rsidR="00A11F3E">
              <w:rPr>
                <w:rFonts w:ascii="Calibri" w:hAnsi="Calibri" w:cs="Calibri"/>
                <w:sz w:val="24"/>
                <w:szCs w:val="24"/>
              </w:rPr>
              <w:t xml:space="preserve">IPP), </w:t>
            </w:r>
            <w:r w:rsidRPr="00D41D6A">
              <w:rPr>
                <w:rFonts w:ascii="Calibri" w:hAnsi="Calibri" w:cs="Calibri"/>
                <w:sz w:val="24"/>
                <w:szCs w:val="24"/>
              </w:rPr>
              <w:t xml:space="preserve">reviewed every term by the class teacher and </w:t>
            </w:r>
            <w:proofErr w:type="spellStart"/>
            <w:r w:rsidRPr="00D41D6A">
              <w:rPr>
                <w:rFonts w:ascii="Calibri" w:hAnsi="Calibri" w:cs="Calibri"/>
                <w:sz w:val="24"/>
                <w:szCs w:val="24"/>
              </w:rPr>
              <w:t>SENDCo</w:t>
            </w:r>
            <w:proofErr w:type="spellEnd"/>
            <w:r w:rsidR="00A11F3E">
              <w:rPr>
                <w:rFonts w:ascii="Calibri" w:hAnsi="Calibri" w:cs="Calibri"/>
                <w:sz w:val="24"/>
                <w:szCs w:val="24"/>
              </w:rPr>
              <w:t>,</w:t>
            </w:r>
            <w:r w:rsidRPr="00D41D6A">
              <w:rPr>
                <w:rFonts w:ascii="Calibri" w:hAnsi="Calibri" w:cs="Calibri"/>
                <w:sz w:val="24"/>
                <w:szCs w:val="24"/>
              </w:rPr>
              <w:t xml:space="preserve"> which </w:t>
            </w:r>
            <w:r w:rsidR="00A11F3E">
              <w:rPr>
                <w:rFonts w:ascii="Calibri" w:hAnsi="Calibri" w:cs="Calibri"/>
                <w:sz w:val="24"/>
                <w:szCs w:val="24"/>
              </w:rPr>
              <w:t xml:space="preserve">sets out details of recommended support including quality first teaching strategies and additional interventions.  </w:t>
            </w:r>
            <w:r w:rsidRPr="00D41D6A">
              <w:rPr>
                <w:rFonts w:ascii="Calibri" w:hAnsi="Calibri" w:cs="Calibri"/>
                <w:sz w:val="24"/>
                <w:szCs w:val="24"/>
              </w:rPr>
              <w:t xml:space="preserve">We consider carefully how to provide an effective level of support for </w:t>
            </w:r>
            <w:r w:rsidR="00A11F3E">
              <w:rPr>
                <w:rFonts w:ascii="Calibri" w:hAnsi="Calibri" w:cs="Calibri"/>
                <w:sz w:val="24"/>
                <w:szCs w:val="24"/>
              </w:rPr>
              <w:t>each child</w:t>
            </w:r>
            <w:r w:rsidRPr="00D41D6A">
              <w:rPr>
                <w:rFonts w:ascii="Calibri" w:hAnsi="Calibri" w:cs="Calibri"/>
                <w:sz w:val="24"/>
                <w:szCs w:val="24"/>
              </w:rPr>
              <w:t xml:space="preserve"> whil</w:t>
            </w:r>
            <w:r w:rsidR="00B00582">
              <w:rPr>
                <w:rFonts w:ascii="Calibri" w:hAnsi="Calibri" w:cs="Calibri"/>
                <w:sz w:val="24"/>
                <w:szCs w:val="24"/>
              </w:rPr>
              <w:t>st</w:t>
            </w:r>
            <w:r w:rsidR="00A11F3E">
              <w:rPr>
                <w:rFonts w:ascii="Calibri" w:hAnsi="Calibri" w:cs="Calibri"/>
                <w:sz w:val="24"/>
                <w:szCs w:val="24"/>
              </w:rPr>
              <w:t>,</w:t>
            </w:r>
            <w:r w:rsidRPr="00D41D6A">
              <w:rPr>
                <w:rFonts w:ascii="Calibri" w:hAnsi="Calibri" w:cs="Calibri"/>
                <w:sz w:val="24"/>
                <w:szCs w:val="24"/>
              </w:rPr>
              <w:t xml:space="preserve"> at the same time</w:t>
            </w:r>
            <w:r w:rsidR="00A11F3E">
              <w:rPr>
                <w:rFonts w:ascii="Calibri" w:hAnsi="Calibri" w:cs="Calibri"/>
                <w:sz w:val="24"/>
                <w:szCs w:val="24"/>
              </w:rPr>
              <w:t>, developing their independent learning skills</w:t>
            </w:r>
            <w:r w:rsidRPr="00D41D6A">
              <w:rPr>
                <w:rFonts w:ascii="Calibri" w:hAnsi="Calibri" w:cs="Calibri"/>
                <w:sz w:val="24"/>
                <w:szCs w:val="24"/>
              </w:rPr>
              <w:t>.</w:t>
            </w:r>
          </w:p>
          <w:p w:rsidR="00AF2B73" w:rsidRPr="00D41D6A" w:rsidRDefault="00AF2B73" w:rsidP="00AE4A3A">
            <w:pPr>
              <w:pStyle w:val="TableParagraph"/>
              <w:ind w:left="0"/>
              <w:contextualSpacing/>
              <w:rPr>
                <w:rFonts w:ascii="Calibri" w:hAnsi="Calibri" w:cs="Calibri"/>
                <w:sz w:val="24"/>
                <w:szCs w:val="24"/>
              </w:rPr>
            </w:pPr>
          </w:p>
          <w:p w:rsidR="00AF2B73" w:rsidRPr="00D41D6A" w:rsidRDefault="00F63616" w:rsidP="00AE4A3A">
            <w:pPr>
              <w:pStyle w:val="TableParagraph"/>
              <w:ind w:left="0"/>
              <w:contextualSpacing/>
              <w:rPr>
                <w:rFonts w:ascii="Calibri" w:hAnsi="Calibri" w:cs="Calibri"/>
                <w:b/>
                <w:sz w:val="24"/>
                <w:szCs w:val="24"/>
              </w:rPr>
            </w:pPr>
            <w:r>
              <w:rPr>
                <w:rFonts w:ascii="Calibri" w:hAnsi="Calibri" w:cs="Calibri"/>
                <w:b/>
                <w:sz w:val="24"/>
                <w:szCs w:val="24"/>
              </w:rPr>
              <w:t>Funded Inclusion Plans and Education, Health and Care Plans</w:t>
            </w:r>
          </w:p>
          <w:p w:rsidR="00E306BA" w:rsidRDefault="00AF2B73" w:rsidP="00B00582">
            <w:pPr>
              <w:pStyle w:val="TableParagraph"/>
              <w:ind w:left="0" w:right="113"/>
              <w:contextualSpacing/>
              <w:rPr>
                <w:rFonts w:ascii="Calibri" w:hAnsi="Calibri" w:cs="Calibri"/>
                <w:sz w:val="24"/>
                <w:szCs w:val="24"/>
              </w:rPr>
            </w:pPr>
            <w:r w:rsidRPr="00D41D6A">
              <w:rPr>
                <w:rFonts w:ascii="Calibri" w:hAnsi="Calibri" w:cs="Calibri"/>
                <w:sz w:val="24"/>
                <w:szCs w:val="24"/>
              </w:rPr>
              <w:t xml:space="preserve">If a child is </w:t>
            </w:r>
            <w:r w:rsidR="00B00582">
              <w:rPr>
                <w:rFonts w:ascii="Calibri" w:hAnsi="Calibri" w:cs="Calibri"/>
                <w:sz w:val="24"/>
                <w:szCs w:val="24"/>
              </w:rPr>
              <w:t>identified as having enduring and complex needs</w:t>
            </w:r>
            <w:r w:rsidR="00B00582" w:rsidRPr="00D41D6A">
              <w:rPr>
                <w:rFonts w:ascii="Calibri" w:hAnsi="Calibri" w:cs="Calibri"/>
                <w:sz w:val="24"/>
                <w:szCs w:val="24"/>
              </w:rPr>
              <w:t xml:space="preserve"> </w:t>
            </w:r>
            <w:r w:rsidR="00B00582">
              <w:rPr>
                <w:rFonts w:ascii="Calibri" w:hAnsi="Calibri" w:cs="Calibri"/>
                <w:sz w:val="24"/>
                <w:szCs w:val="24"/>
              </w:rPr>
              <w:t xml:space="preserve">which </w:t>
            </w:r>
            <w:r w:rsidRPr="00D41D6A">
              <w:rPr>
                <w:rFonts w:ascii="Calibri" w:hAnsi="Calibri" w:cs="Calibri"/>
                <w:sz w:val="24"/>
                <w:szCs w:val="24"/>
              </w:rPr>
              <w:t>require a high</w:t>
            </w:r>
            <w:r w:rsidR="00B00582">
              <w:rPr>
                <w:rFonts w:ascii="Calibri" w:hAnsi="Calibri" w:cs="Calibri"/>
                <w:sz w:val="24"/>
                <w:szCs w:val="24"/>
              </w:rPr>
              <w:t>er</w:t>
            </w:r>
            <w:r w:rsidRPr="00D41D6A">
              <w:rPr>
                <w:rFonts w:ascii="Calibri" w:hAnsi="Calibri" w:cs="Calibri"/>
                <w:sz w:val="24"/>
                <w:szCs w:val="24"/>
              </w:rPr>
              <w:t xml:space="preserve"> level of support</w:t>
            </w:r>
            <w:r w:rsidR="009265FE">
              <w:rPr>
                <w:rFonts w:ascii="Calibri" w:hAnsi="Calibri" w:cs="Calibri"/>
                <w:sz w:val="24"/>
                <w:szCs w:val="24"/>
              </w:rPr>
              <w:t xml:space="preserve"> than that provided for the majority of children in school</w:t>
            </w:r>
            <w:r w:rsidRPr="00D41D6A">
              <w:rPr>
                <w:rFonts w:ascii="Calibri" w:hAnsi="Calibri" w:cs="Calibri"/>
                <w:sz w:val="24"/>
                <w:szCs w:val="24"/>
              </w:rPr>
              <w:t xml:space="preserve">, we </w:t>
            </w:r>
            <w:r w:rsidR="00B00582">
              <w:rPr>
                <w:rFonts w:ascii="Calibri" w:hAnsi="Calibri" w:cs="Calibri"/>
                <w:sz w:val="24"/>
                <w:szCs w:val="24"/>
              </w:rPr>
              <w:t>can make an application to the Local Authority for</w:t>
            </w:r>
            <w:r w:rsidRPr="00D41D6A">
              <w:rPr>
                <w:rFonts w:ascii="Calibri" w:hAnsi="Calibri" w:cs="Calibri"/>
                <w:sz w:val="24"/>
                <w:szCs w:val="24"/>
              </w:rPr>
              <w:t xml:space="preserve"> additional funding to </w:t>
            </w:r>
            <w:r w:rsidR="009265FE">
              <w:rPr>
                <w:rFonts w:ascii="Calibri" w:hAnsi="Calibri" w:cs="Calibri"/>
                <w:sz w:val="24"/>
                <w:szCs w:val="24"/>
              </w:rPr>
              <w:t xml:space="preserve">help meet this level of need.  </w:t>
            </w:r>
            <w:r w:rsidR="00B00582">
              <w:rPr>
                <w:rFonts w:ascii="Calibri" w:hAnsi="Calibri" w:cs="Calibri"/>
                <w:sz w:val="24"/>
                <w:szCs w:val="24"/>
              </w:rPr>
              <w:t>If the Local Authority agrees that the child’s needs are enduring and complex and meet the criteria for additional funding,</w:t>
            </w:r>
            <w:r w:rsidRPr="00D41D6A">
              <w:rPr>
                <w:rFonts w:ascii="Calibri" w:hAnsi="Calibri" w:cs="Calibri"/>
                <w:sz w:val="24"/>
                <w:szCs w:val="24"/>
              </w:rPr>
              <w:t xml:space="preserve"> </w:t>
            </w:r>
            <w:r w:rsidR="00B00582">
              <w:rPr>
                <w:rFonts w:ascii="Calibri" w:hAnsi="Calibri" w:cs="Calibri"/>
                <w:sz w:val="24"/>
                <w:szCs w:val="24"/>
              </w:rPr>
              <w:t xml:space="preserve">they can issue </w:t>
            </w:r>
            <w:r w:rsidR="00E306BA">
              <w:rPr>
                <w:rFonts w:ascii="Calibri" w:hAnsi="Calibri" w:cs="Calibri"/>
                <w:sz w:val="24"/>
                <w:szCs w:val="24"/>
              </w:rPr>
              <w:t>one of two funded plans:</w:t>
            </w:r>
          </w:p>
          <w:p w:rsidR="00E306BA" w:rsidRPr="00E306BA" w:rsidRDefault="00B00582" w:rsidP="00E306BA">
            <w:pPr>
              <w:pStyle w:val="TableParagraph"/>
              <w:numPr>
                <w:ilvl w:val="0"/>
                <w:numId w:val="12"/>
              </w:numPr>
              <w:ind w:right="113"/>
              <w:contextualSpacing/>
              <w:rPr>
                <w:rFonts w:asciiTheme="minorHAnsi" w:hAnsiTheme="minorHAnsi" w:cstheme="minorHAnsi"/>
                <w:sz w:val="24"/>
                <w:szCs w:val="24"/>
              </w:rPr>
            </w:pPr>
            <w:r>
              <w:rPr>
                <w:rFonts w:ascii="Calibri" w:hAnsi="Calibri" w:cs="Calibri"/>
                <w:sz w:val="24"/>
                <w:szCs w:val="24"/>
              </w:rPr>
              <w:lastRenderedPageBreak/>
              <w:t xml:space="preserve">a Funded Inclusion Plan (FIP) </w:t>
            </w:r>
            <w:r w:rsidR="00E306BA">
              <w:rPr>
                <w:rFonts w:ascii="Calibri" w:hAnsi="Calibri" w:cs="Calibri"/>
                <w:sz w:val="24"/>
                <w:szCs w:val="24"/>
              </w:rPr>
              <w:t>– this is</w:t>
            </w:r>
            <w:r w:rsidR="00E306BA" w:rsidRPr="00E306BA">
              <w:rPr>
                <w:rFonts w:asciiTheme="minorHAnsi" w:hAnsiTheme="minorHAnsi" w:cstheme="minorHAnsi"/>
                <w:sz w:val="24"/>
                <w:szCs w:val="24"/>
                <w:shd w:val="clear" w:color="auto" w:fill="FFFFFF"/>
              </w:rPr>
              <w:t xml:space="preserve"> a source of time-limited, non-statutory top-up funding for school-age pupils currently receiving SEN</w:t>
            </w:r>
            <w:r w:rsidR="00E306BA">
              <w:rPr>
                <w:rFonts w:asciiTheme="minorHAnsi" w:hAnsiTheme="minorHAnsi" w:cstheme="minorHAnsi"/>
                <w:sz w:val="24"/>
                <w:szCs w:val="24"/>
                <w:shd w:val="clear" w:color="auto" w:fill="FFFFFF"/>
              </w:rPr>
              <w:t>D</w:t>
            </w:r>
            <w:r w:rsidR="00E306BA" w:rsidRPr="00E306BA">
              <w:rPr>
                <w:rFonts w:asciiTheme="minorHAnsi" w:hAnsiTheme="minorHAnsi" w:cstheme="minorHAnsi"/>
                <w:sz w:val="24"/>
                <w:szCs w:val="24"/>
                <w:shd w:val="clear" w:color="auto" w:fill="FFFFFF"/>
              </w:rPr>
              <w:t xml:space="preserve"> Support who both attend Bromley mainstream schools and who live in Bromley</w:t>
            </w:r>
            <w:r w:rsidR="00E306BA">
              <w:rPr>
                <w:rFonts w:asciiTheme="minorHAnsi" w:hAnsiTheme="minorHAnsi" w:cstheme="minorHAnsi"/>
                <w:sz w:val="24"/>
                <w:szCs w:val="24"/>
                <w:shd w:val="clear" w:color="auto" w:fill="FFFFFF"/>
              </w:rPr>
              <w:t>;  or</w:t>
            </w:r>
          </w:p>
          <w:p w:rsidR="00B00582" w:rsidRPr="003B7827" w:rsidRDefault="00B00582" w:rsidP="00E306BA">
            <w:pPr>
              <w:pStyle w:val="TableParagraph"/>
              <w:numPr>
                <w:ilvl w:val="0"/>
                <w:numId w:val="12"/>
              </w:numPr>
              <w:ind w:right="113"/>
              <w:contextualSpacing/>
              <w:rPr>
                <w:rFonts w:ascii="Calibri" w:hAnsi="Calibri" w:cs="Calibri"/>
                <w:sz w:val="24"/>
                <w:szCs w:val="24"/>
              </w:rPr>
            </w:pPr>
            <w:proofErr w:type="gramStart"/>
            <w:r w:rsidRPr="00E306BA">
              <w:rPr>
                <w:rFonts w:asciiTheme="minorHAnsi" w:hAnsiTheme="minorHAnsi" w:cstheme="minorHAnsi"/>
                <w:sz w:val="24"/>
                <w:szCs w:val="24"/>
              </w:rPr>
              <w:t>an</w:t>
            </w:r>
            <w:proofErr w:type="gramEnd"/>
            <w:r w:rsidRPr="00E306BA">
              <w:rPr>
                <w:rFonts w:asciiTheme="minorHAnsi" w:hAnsiTheme="minorHAnsi" w:cstheme="minorHAnsi"/>
                <w:sz w:val="24"/>
                <w:szCs w:val="24"/>
              </w:rPr>
              <w:t xml:space="preserve"> Education, Health and Care Plan (EHCP)</w:t>
            </w:r>
            <w:r w:rsidR="00E306BA" w:rsidRPr="00E306BA">
              <w:rPr>
                <w:rFonts w:asciiTheme="minorHAnsi" w:hAnsiTheme="minorHAnsi" w:cstheme="minorHAnsi"/>
                <w:sz w:val="24"/>
                <w:szCs w:val="24"/>
              </w:rPr>
              <w:t xml:space="preserve"> </w:t>
            </w:r>
            <w:r w:rsidR="00E306BA">
              <w:rPr>
                <w:rFonts w:asciiTheme="minorHAnsi" w:hAnsiTheme="minorHAnsi" w:cstheme="minorHAnsi"/>
                <w:sz w:val="24"/>
                <w:szCs w:val="24"/>
              </w:rPr>
              <w:t>–</w:t>
            </w:r>
            <w:r w:rsidR="00E306BA" w:rsidRPr="00E306BA">
              <w:rPr>
                <w:rFonts w:asciiTheme="minorHAnsi" w:hAnsiTheme="minorHAnsi" w:cstheme="minorHAnsi"/>
                <w:sz w:val="24"/>
                <w:szCs w:val="24"/>
              </w:rPr>
              <w:t xml:space="preserve"> </w:t>
            </w:r>
            <w:r w:rsidR="00E306BA">
              <w:rPr>
                <w:rFonts w:asciiTheme="minorHAnsi" w:hAnsiTheme="minorHAnsi" w:cstheme="minorHAnsi"/>
                <w:color w:val="171717"/>
                <w:sz w:val="24"/>
                <w:szCs w:val="24"/>
                <w:shd w:val="clear" w:color="auto" w:fill="FFFFFF"/>
              </w:rPr>
              <w:t>an EHCP</w:t>
            </w:r>
            <w:r w:rsidR="00E306BA" w:rsidRPr="00E306BA">
              <w:rPr>
                <w:rFonts w:asciiTheme="minorHAnsi" w:hAnsiTheme="minorHAnsi" w:cstheme="minorHAnsi"/>
                <w:color w:val="171717"/>
                <w:sz w:val="24"/>
                <w:szCs w:val="24"/>
                <w:shd w:val="clear" w:color="auto" w:fill="FFFFFF"/>
              </w:rPr>
              <w:t xml:space="preserve"> look</w:t>
            </w:r>
            <w:r w:rsidR="00E306BA">
              <w:rPr>
                <w:rFonts w:asciiTheme="minorHAnsi" w:hAnsiTheme="minorHAnsi" w:cstheme="minorHAnsi"/>
                <w:color w:val="171717"/>
                <w:sz w:val="24"/>
                <w:szCs w:val="24"/>
                <w:shd w:val="clear" w:color="auto" w:fill="FFFFFF"/>
              </w:rPr>
              <w:t>s</w:t>
            </w:r>
            <w:r w:rsidR="00E306BA" w:rsidRPr="00E306BA">
              <w:rPr>
                <w:rFonts w:asciiTheme="minorHAnsi" w:hAnsiTheme="minorHAnsi" w:cstheme="minorHAnsi"/>
                <w:color w:val="171717"/>
                <w:sz w:val="24"/>
                <w:szCs w:val="24"/>
                <w:shd w:val="clear" w:color="auto" w:fill="FFFFFF"/>
              </w:rPr>
              <w:t xml:space="preserve"> at all your child's needs and brings together education, health and care servi</w:t>
            </w:r>
            <w:r w:rsidR="00E306BA">
              <w:rPr>
                <w:rFonts w:asciiTheme="minorHAnsi" w:hAnsiTheme="minorHAnsi" w:cstheme="minorHAnsi"/>
                <w:color w:val="171717"/>
                <w:sz w:val="24"/>
                <w:szCs w:val="24"/>
                <w:shd w:val="clear" w:color="auto" w:fill="FFFFFF"/>
              </w:rPr>
              <w:t xml:space="preserve">ces to achieve agreed outcomes to meet those needs;  the Local Authority provides a level of funding through the EHCP to enable the school to support the child to achieve the outcomes set.  </w:t>
            </w:r>
          </w:p>
          <w:p w:rsidR="003B7827" w:rsidRPr="00D41D6A" w:rsidRDefault="003B7827" w:rsidP="003B7827">
            <w:pPr>
              <w:pStyle w:val="TableParagraph"/>
              <w:ind w:left="360" w:right="113"/>
              <w:contextualSpacing/>
              <w:rPr>
                <w:rFonts w:ascii="Calibri" w:hAnsi="Calibri" w:cs="Calibri"/>
                <w:sz w:val="24"/>
                <w:szCs w:val="24"/>
              </w:rPr>
            </w:pPr>
          </w:p>
        </w:tc>
      </w:tr>
      <w:tr w:rsidR="00A83761" w:rsidTr="00AE0E63">
        <w:tc>
          <w:tcPr>
            <w:tcW w:w="9242" w:type="dxa"/>
          </w:tcPr>
          <w:p w:rsidR="00A83761" w:rsidRPr="00E420B9" w:rsidRDefault="00AE4A3A" w:rsidP="006F4B38">
            <w:pPr>
              <w:contextualSpacing/>
              <w:rPr>
                <w:rFonts w:cstheme="minorHAnsi"/>
                <w:b/>
                <w:sz w:val="24"/>
                <w:szCs w:val="24"/>
              </w:rPr>
            </w:pPr>
            <w:r>
              <w:rPr>
                <w:b/>
                <w:sz w:val="24"/>
                <w:szCs w:val="24"/>
              </w:rPr>
              <w:lastRenderedPageBreak/>
              <w:t>5</w:t>
            </w:r>
            <w:r w:rsidR="00A83761">
              <w:rPr>
                <w:b/>
                <w:sz w:val="24"/>
                <w:szCs w:val="24"/>
              </w:rPr>
              <w:t xml:space="preserve">.  </w:t>
            </w:r>
            <w:r w:rsidR="00A83761" w:rsidRPr="00E420B9">
              <w:rPr>
                <w:b/>
                <w:sz w:val="24"/>
                <w:szCs w:val="24"/>
              </w:rPr>
              <w:t xml:space="preserve">How </w:t>
            </w:r>
            <w:r w:rsidR="006F4B38">
              <w:rPr>
                <w:b/>
                <w:sz w:val="24"/>
                <w:szCs w:val="24"/>
              </w:rPr>
              <w:t>does the school</w:t>
            </w:r>
            <w:r w:rsidR="00A83761" w:rsidRPr="00E420B9">
              <w:rPr>
                <w:b/>
                <w:sz w:val="24"/>
                <w:szCs w:val="24"/>
              </w:rPr>
              <w:t xml:space="preserve"> support children to develop socially and emotionally?</w:t>
            </w:r>
          </w:p>
        </w:tc>
      </w:tr>
      <w:tr w:rsidR="00A83761" w:rsidTr="00AE0E63">
        <w:tc>
          <w:tcPr>
            <w:tcW w:w="9242" w:type="dxa"/>
          </w:tcPr>
          <w:p w:rsidR="00A83761" w:rsidRPr="002F31DA" w:rsidRDefault="00A83761" w:rsidP="00A83761">
            <w:pPr>
              <w:pStyle w:val="TableParagraph"/>
              <w:ind w:right="221"/>
              <w:contextualSpacing/>
              <w:rPr>
                <w:rFonts w:ascii="Calibri" w:hAnsi="Calibri" w:cs="Calibri"/>
                <w:sz w:val="24"/>
                <w:szCs w:val="24"/>
              </w:rPr>
            </w:pPr>
            <w:r w:rsidRPr="002F31DA">
              <w:rPr>
                <w:rFonts w:ascii="Calibri" w:hAnsi="Calibri" w:cs="Calibri"/>
                <w:sz w:val="24"/>
                <w:szCs w:val="24"/>
              </w:rPr>
              <w:t>As a Catholic school, part of our mission statement is that we offer a secure and caring environment based on Christ’s word in which Christian values are shared and lived by all and where there is equality of opportunity for each child to reach his or her potential.</w:t>
            </w:r>
          </w:p>
          <w:p w:rsidR="00A83761" w:rsidRPr="002F31DA" w:rsidRDefault="00A83761" w:rsidP="00A83761">
            <w:pPr>
              <w:pStyle w:val="TableParagraph"/>
              <w:ind w:right="158"/>
              <w:contextualSpacing/>
              <w:rPr>
                <w:rFonts w:ascii="Calibri" w:hAnsi="Calibri" w:cs="Calibri"/>
                <w:sz w:val="24"/>
                <w:szCs w:val="24"/>
              </w:rPr>
            </w:pPr>
            <w:r w:rsidRPr="002F31DA">
              <w:rPr>
                <w:rFonts w:ascii="Calibri" w:hAnsi="Calibri" w:cs="Calibri"/>
                <w:sz w:val="24"/>
                <w:szCs w:val="24"/>
              </w:rPr>
              <w:t xml:space="preserve">All classes use Coram SCARF and Ten </w:t>
            </w:r>
            <w:proofErr w:type="spellStart"/>
            <w:r w:rsidRPr="002F31DA">
              <w:rPr>
                <w:rFonts w:ascii="Calibri" w:hAnsi="Calibri" w:cs="Calibri"/>
                <w:sz w:val="24"/>
                <w:szCs w:val="24"/>
              </w:rPr>
              <w:t>Ten</w:t>
            </w:r>
            <w:proofErr w:type="spellEnd"/>
            <w:r w:rsidRPr="002F31DA">
              <w:rPr>
                <w:rFonts w:ascii="Calibri" w:hAnsi="Calibri" w:cs="Calibri"/>
                <w:sz w:val="24"/>
                <w:szCs w:val="24"/>
              </w:rPr>
              <w:t xml:space="preserve"> resources to help children to develop a healthy and respectful attitude to their bodies and to relationships with families and friends, including promo</w:t>
            </w:r>
            <w:r w:rsidR="003B7827">
              <w:rPr>
                <w:rFonts w:ascii="Calibri" w:hAnsi="Calibri" w:cs="Calibri"/>
                <w:sz w:val="24"/>
                <w:szCs w:val="24"/>
              </w:rPr>
              <w:t xml:space="preserve">ting an anti-bullying attitude.  </w:t>
            </w:r>
            <w:r w:rsidRPr="002F31DA">
              <w:rPr>
                <w:rFonts w:ascii="Calibri" w:hAnsi="Calibri" w:cs="Calibri"/>
                <w:sz w:val="24"/>
                <w:szCs w:val="24"/>
              </w:rPr>
              <w:t xml:space="preserve">SCARF stands for Safety, Caring, Achievement, Resilience, Friendship and this acronym is used to teach children about positive mental health.  Ten </w:t>
            </w:r>
            <w:proofErr w:type="spellStart"/>
            <w:r w:rsidRPr="002F31DA">
              <w:rPr>
                <w:rFonts w:ascii="Calibri" w:hAnsi="Calibri" w:cs="Calibri"/>
                <w:sz w:val="24"/>
                <w:szCs w:val="24"/>
              </w:rPr>
              <w:t>Ten</w:t>
            </w:r>
            <w:proofErr w:type="spellEnd"/>
            <w:r w:rsidRPr="002F31DA">
              <w:rPr>
                <w:rFonts w:ascii="Calibri" w:hAnsi="Calibri" w:cs="Calibri"/>
                <w:sz w:val="24"/>
                <w:szCs w:val="24"/>
              </w:rPr>
              <w:t xml:space="preserve"> provides faith based r</w:t>
            </w:r>
            <w:r w:rsidR="003B7827">
              <w:rPr>
                <w:rFonts w:ascii="Calibri" w:hAnsi="Calibri" w:cs="Calibri"/>
                <w:sz w:val="24"/>
                <w:szCs w:val="24"/>
              </w:rPr>
              <w:t xml:space="preserve">esources for Catholic schools.  </w:t>
            </w:r>
            <w:r w:rsidRPr="002F31DA">
              <w:rPr>
                <w:rFonts w:ascii="Calibri" w:hAnsi="Calibri" w:cs="Calibri"/>
                <w:sz w:val="24"/>
                <w:szCs w:val="24"/>
              </w:rPr>
              <w:t xml:space="preserve">We have a prayer garden where children can reflect and pray. Our rules and routines are clear and consistent and we aim to use the Golden Ratio of at least five positive comments to any one negative comment, which has been shown to promote positive </w:t>
            </w:r>
            <w:proofErr w:type="spellStart"/>
            <w:r w:rsidRPr="002F31DA">
              <w:rPr>
                <w:rFonts w:ascii="Calibri" w:hAnsi="Calibri" w:cs="Calibri"/>
                <w:sz w:val="24"/>
                <w:szCs w:val="24"/>
              </w:rPr>
              <w:t>behaviour</w:t>
            </w:r>
            <w:proofErr w:type="spellEnd"/>
            <w:r w:rsidRPr="002F31DA">
              <w:rPr>
                <w:rFonts w:ascii="Calibri" w:hAnsi="Calibri" w:cs="Calibri"/>
                <w:sz w:val="24"/>
                <w:szCs w:val="24"/>
              </w:rPr>
              <w:t>.</w:t>
            </w:r>
          </w:p>
          <w:p w:rsidR="00A83761" w:rsidRPr="002F31DA" w:rsidRDefault="00A83761" w:rsidP="00A83761">
            <w:pPr>
              <w:pStyle w:val="TableParagraph"/>
              <w:ind w:right="158"/>
              <w:contextualSpacing/>
              <w:rPr>
                <w:rFonts w:ascii="Calibri" w:hAnsi="Calibri" w:cs="Calibri"/>
                <w:sz w:val="24"/>
                <w:szCs w:val="24"/>
              </w:rPr>
            </w:pPr>
          </w:p>
          <w:p w:rsidR="00A83761" w:rsidRPr="002F31DA" w:rsidRDefault="00A83761" w:rsidP="00A83761">
            <w:pPr>
              <w:pStyle w:val="TableParagraph"/>
              <w:ind w:right="107"/>
              <w:contextualSpacing/>
              <w:rPr>
                <w:rFonts w:ascii="Calibri" w:hAnsi="Calibri" w:cs="Calibri"/>
                <w:sz w:val="24"/>
                <w:szCs w:val="24"/>
              </w:rPr>
            </w:pPr>
            <w:r w:rsidRPr="002F31DA">
              <w:rPr>
                <w:rFonts w:ascii="Calibri" w:hAnsi="Calibri" w:cs="Calibri"/>
                <w:sz w:val="24"/>
                <w:szCs w:val="24"/>
              </w:rPr>
              <w:t xml:space="preserve">For children who need some extra support with their social and emotional development we use various strategies including: </w:t>
            </w:r>
          </w:p>
          <w:p w:rsidR="00A83761" w:rsidRPr="002F31DA" w:rsidRDefault="00A83761" w:rsidP="00A83761">
            <w:pPr>
              <w:pStyle w:val="TableParagraph"/>
              <w:numPr>
                <w:ilvl w:val="0"/>
                <w:numId w:val="4"/>
              </w:numPr>
              <w:ind w:right="107"/>
              <w:contextualSpacing/>
              <w:rPr>
                <w:rFonts w:ascii="Calibri" w:hAnsi="Calibri" w:cs="Calibri"/>
                <w:sz w:val="24"/>
                <w:szCs w:val="24"/>
              </w:rPr>
            </w:pPr>
            <w:r w:rsidRPr="002F31DA">
              <w:rPr>
                <w:rFonts w:ascii="Calibri" w:hAnsi="Calibri" w:cs="Calibri"/>
                <w:sz w:val="24"/>
                <w:szCs w:val="24"/>
              </w:rPr>
              <w:t>interventions targeting social skills, self-esteem, managing emotions and reducing anxiety</w:t>
            </w:r>
          </w:p>
          <w:p w:rsidR="00A83761" w:rsidRPr="002F31DA" w:rsidRDefault="00A83761" w:rsidP="00A83761">
            <w:pPr>
              <w:pStyle w:val="TableParagraph"/>
              <w:numPr>
                <w:ilvl w:val="0"/>
                <w:numId w:val="4"/>
              </w:numPr>
              <w:ind w:right="107"/>
              <w:contextualSpacing/>
              <w:rPr>
                <w:rFonts w:ascii="Calibri" w:hAnsi="Calibri" w:cs="Calibri"/>
                <w:sz w:val="24"/>
                <w:szCs w:val="24"/>
              </w:rPr>
            </w:pPr>
            <w:r w:rsidRPr="002F31DA">
              <w:rPr>
                <w:rFonts w:ascii="Calibri" w:hAnsi="Calibri" w:cs="Calibri"/>
                <w:sz w:val="24"/>
                <w:szCs w:val="24"/>
              </w:rPr>
              <w:t>social stories to explain social situations to children who find this difficult (particularly those with autistic spectrum type difficulties)</w:t>
            </w:r>
          </w:p>
          <w:p w:rsidR="00A83761" w:rsidRPr="002F31DA" w:rsidRDefault="00A83761" w:rsidP="00A83761">
            <w:pPr>
              <w:pStyle w:val="TableParagraph"/>
              <w:numPr>
                <w:ilvl w:val="0"/>
                <w:numId w:val="4"/>
              </w:numPr>
              <w:ind w:right="107"/>
              <w:contextualSpacing/>
              <w:rPr>
                <w:rFonts w:ascii="Calibri" w:hAnsi="Calibri" w:cs="Calibri"/>
                <w:sz w:val="24"/>
                <w:szCs w:val="24"/>
              </w:rPr>
            </w:pPr>
            <w:proofErr w:type="gramStart"/>
            <w:r w:rsidRPr="002F31DA">
              <w:rPr>
                <w:rFonts w:ascii="Calibri" w:hAnsi="Calibri" w:cs="Calibri"/>
                <w:sz w:val="24"/>
                <w:szCs w:val="24"/>
              </w:rPr>
              <w:t>opportunities</w:t>
            </w:r>
            <w:proofErr w:type="gramEnd"/>
            <w:r w:rsidRPr="002F31DA">
              <w:rPr>
                <w:rFonts w:ascii="Calibri" w:hAnsi="Calibri" w:cs="Calibri"/>
                <w:sz w:val="24"/>
                <w:szCs w:val="24"/>
              </w:rPr>
              <w:t xml:space="preserve"> for regular checking in with a key adult to discuss feelings and concerns.</w:t>
            </w:r>
          </w:p>
          <w:p w:rsidR="00A83761" w:rsidRPr="002F31DA" w:rsidRDefault="00A83761" w:rsidP="00A83761">
            <w:pPr>
              <w:pStyle w:val="TableParagraph"/>
              <w:ind w:left="467" w:right="107"/>
              <w:contextualSpacing/>
              <w:rPr>
                <w:rFonts w:ascii="Calibri" w:hAnsi="Calibri" w:cs="Calibri"/>
                <w:sz w:val="24"/>
                <w:szCs w:val="24"/>
              </w:rPr>
            </w:pPr>
          </w:p>
          <w:p w:rsidR="00A83761" w:rsidRPr="002F31DA" w:rsidRDefault="00A83761" w:rsidP="00A83761">
            <w:pPr>
              <w:pStyle w:val="TableParagraph"/>
              <w:ind w:right="107"/>
              <w:contextualSpacing/>
              <w:rPr>
                <w:rFonts w:ascii="Calibri" w:hAnsi="Calibri" w:cs="Calibri"/>
                <w:sz w:val="24"/>
                <w:szCs w:val="24"/>
              </w:rPr>
            </w:pPr>
            <w:r w:rsidRPr="002F31DA">
              <w:rPr>
                <w:rFonts w:ascii="Calibri" w:hAnsi="Calibri" w:cs="Calibri"/>
                <w:sz w:val="24"/>
                <w:szCs w:val="24"/>
              </w:rPr>
              <w:t xml:space="preserve">We can also offer play therapy sessions with Ms Di </w:t>
            </w:r>
            <w:proofErr w:type="spellStart"/>
            <w:r w:rsidRPr="002F31DA">
              <w:rPr>
                <w:rFonts w:ascii="Calibri" w:hAnsi="Calibri" w:cs="Calibri"/>
                <w:sz w:val="24"/>
                <w:szCs w:val="24"/>
              </w:rPr>
              <w:t>Tunno</w:t>
            </w:r>
            <w:proofErr w:type="spellEnd"/>
            <w:r w:rsidRPr="002F31DA">
              <w:rPr>
                <w:rFonts w:ascii="Calibri" w:hAnsi="Calibri" w:cs="Calibri"/>
                <w:sz w:val="24"/>
                <w:szCs w:val="24"/>
              </w:rPr>
              <w:t xml:space="preserve"> who is a trained play therapist, and is also the school’s family support worker.</w:t>
            </w:r>
          </w:p>
          <w:p w:rsidR="00A83761" w:rsidRPr="002F31DA" w:rsidRDefault="00A83761" w:rsidP="00A83761">
            <w:pPr>
              <w:pStyle w:val="TableParagraph"/>
              <w:ind w:right="107"/>
              <w:contextualSpacing/>
              <w:rPr>
                <w:rFonts w:ascii="Calibri" w:hAnsi="Calibri" w:cs="Calibri"/>
                <w:sz w:val="24"/>
                <w:szCs w:val="24"/>
              </w:rPr>
            </w:pPr>
          </w:p>
          <w:p w:rsidR="00A83761" w:rsidRPr="002F31DA" w:rsidRDefault="00A83761" w:rsidP="00A83761">
            <w:pPr>
              <w:autoSpaceDE w:val="0"/>
              <w:autoSpaceDN w:val="0"/>
              <w:adjustRightInd w:val="0"/>
              <w:rPr>
                <w:rFonts w:cstheme="minorHAnsi"/>
                <w:sz w:val="24"/>
                <w:szCs w:val="24"/>
              </w:rPr>
            </w:pPr>
            <w:r w:rsidRPr="002F31DA">
              <w:rPr>
                <w:sz w:val="24"/>
                <w:szCs w:val="24"/>
              </w:rPr>
              <w:t>Where parents and carers are struggling significantly, we can refer them to a family support service which provides practical interventions for the family and child in the home.  If there are significant concerns about a child’s mental health we can, with parent/carer consent, refer to the Bromley Child and Adolescent Mental Health Service (CAMHS)</w:t>
            </w:r>
            <w:r w:rsidR="003B7827">
              <w:rPr>
                <w:sz w:val="24"/>
                <w:szCs w:val="24"/>
              </w:rPr>
              <w:t>,</w:t>
            </w:r>
            <w:r w:rsidRPr="002F31DA">
              <w:rPr>
                <w:sz w:val="24"/>
                <w:szCs w:val="24"/>
              </w:rPr>
              <w:t xml:space="preserve"> where an in-depth assessment can be </w:t>
            </w:r>
            <w:r w:rsidRPr="002F31DA">
              <w:rPr>
                <w:rFonts w:cstheme="minorHAnsi"/>
                <w:sz w:val="24"/>
                <w:szCs w:val="24"/>
              </w:rPr>
              <w:t>undertaken and a specialist therapeutic provision be put in place as appropriate.</w:t>
            </w:r>
          </w:p>
          <w:p w:rsidR="00A83761" w:rsidRPr="002F31DA" w:rsidRDefault="00A83761" w:rsidP="00A83761">
            <w:pPr>
              <w:autoSpaceDE w:val="0"/>
              <w:autoSpaceDN w:val="0"/>
              <w:adjustRightInd w:val="0"/>
              <w:rPr>
                <w:rFonts w:cstheme="minorHAnsi"/>
                <w:sz w:val="24"/>
                <w:szCs w:val="24"/>
              </w:rPr>
            </w:pPr>
          </w:p>
        </w:tc>
      </w:tr>
      <w:tr w:rsidR="00A83761" w:rsidTr="00AE0E63">
        <w:tc>
          <w:tcPr>
            <w:tcW w:w="9242" w:type="dxa"/>
          </w:tcPr>
          <w:p w:rsidR="00A83761" w:rsidRPr="00F47F75" w:rsidRDefault="00AE4A3A" w:rsidP="003B7827">
            <w:pPr>
              <w:contextualSpacing/>
              <w:rPr>
                <w:b/>
                <w:sz w:val="24"/>
                <w:szCs w:val="24"/>
              </w:rPr>
            </w:pPr>
            <w:r>
              <w:rPr>
                <w:b/>
                <w:sz w:val="24"/>
                <w:szCs w:val="24"/>
              </w:rPr>
              <w:t xml:space="preserve">6.  </w:t>
            </w:r>
            <w:r w:rsidR="00A83761" w:rsidRPr="00F47F75">
              <w:rPr>
                <w:b/>
                <w:sz w:val="24"/>
                <w:szCs w:val="24"/>
              </w:rPr>
              <w:t xml:space="preserve">How is the decision made about </w:t>
            </w:r>
            <w:r w:rsidR="003B7827" w:rsidRPr="00F47F75">
              <w:rPr>
                <w:b/>
                <w:sz w:val="24"/>
                <w:szCs w:val="24"/>
              </w:rPr>
              <w:t xml:space="preserve">how much </w:t>
            </w:r>
            <w:r w:rsidR="003B7827">
              <w:rPr>
                <w:b/>
                <w:sz w:val="24"/>
                <w:szCs w:val="24"/>
              </w:rPr>
              <w:t xml:space="preserve">and </w:t>
            </w:r>
            <w:r w:rsidR="00A83761" w:rsidRPr="00F47F75">
              <w:rPr>
                <w:b/>
                <w:sz w:val="24"/>
                <w:szCs w:val="24"/>
              </w:rPr>
              <w:t xml:space="preserve">what type </w:t>
            </w:r>
            <w:r w:rsidR="00A83761">
              <w:rPr>
                <w:b/>
                <w:sz w:val="24"/>
                <w:szCs w:val="24"/>
              </w:rPr>
              <w:t xml:space="preserve">of, </w:t>
            </w:r>
            <w:r w:rsidR="00A83761" w:rsidRPr="00F47F75">
              <w:rPr>
                <w:b/>
                <w:sz w:val="24"/>
                <w:szCs w:val="24"/>
              </w:rPr>
              <w:t>support my child will receive?</w:t>
            </w:r>
          </w:p>
        </w:tc>
      </w:tr>
      <w:tr w:rsidR="00A83761" w:rsidTr="00AE0E63">
        <w:tc>
          <w:tcPr>
            <w:tcW w:w="9242" w:type="dxa"/>
          </w:tcPr>
          <w:p w:rsidR="00A83761" w:rsidRPr="00F47F75" w:rsidRDefault="00A83761" w:rsidP="00F47F75">
            <w:pPr>
              <w:contextualSpacing/>
              <w:rPr>
                <w:sz w:val="24"/>
                <w:szCs w:val="24"/>
              </w:rPr>
            </w:pPr>
            <w:r w:rsidRPr="00F47F75">
              <w:rPr>
                <w:sz w:val="24"/>
                <w:szCs w:val="24"/>
              </w:rPr>
              <w:t xml:space="preserve">When a child starts at St Vincent’s, the </w:t>
            </w:r>
            <w:proofErr w:type="spellStart"/>
            <w:r w:rsidRPr="00F47F75">
              <w:rPr>
                <w:sz w:val="24"/>
                <w:szCs w:val="24"/>
              </w:rPr>
              <w:t>SENDCo</w:t>
            </w:r>
            <w:proofErr w:type="spellEnd"/>
            <w:r w:rsidRPr="00F47F75">
              <w:rPr>
                <w:sz w:val="24"/>
                <w:szCs w:val="24"/>
              </w:rPr>
              <w:t xml:space="preserve"> will note any SEND which has already been identified and liaise with any previous settings he/she may have attended.  If your child has had support from other services the </w:t>
            </w:r>
            <w:proofErr w:type="spellStart"/>
            <w:r w:rsidRPr="00F47F75">
              <w:rPr>
                <w:sz w:val="24"/>
                <w:szCs w:val="24"/>
              </w:rPr>
              <w:t>SENDCo</w:t>
            </w:r>
            <w:proofErr w:type="spellEnd"/>
            <w:r w:rsidRPr="00F47F75">
              <w:rPr>
                <w:sz w:val="24"/>
                <w:szCs w:val="24"/>
              </w:rPr>
              <w:t xml:space="preserve"> will also liaise with these professionals.  During his/her time at St Vincent’s we will monitor your child’s progress through observations, class teacher assessment</w:t>
            </w:r>
            <w:r w:rsidR="003B7827">
              <w:rPr>
                <w:sz w:val="24"/>
                <w:szCs w:val="24"/>
              </w:rPr>
              <w:t>s, summative (test-based) assessments</w:t>
            </w:r>
            <w:r w:rsidRPr="00F47F75">
              <w:rPr>
                <w:sz w:val="24"/>
                <w:szCs w:val="24"/>
              </w:rPr>
              <w:t xml:space="preserve"> and pupil progress meetings.  If </w:t>
            </w:r>
            <w:r w:rsidRPr="00F47F75">
              <w:rPr>
                <w:sz w:val="24"/>
                <w:szCs w:val="24"/>
              </w:rPr>
              <w:lastRenderedPageBreak/>
              <w:t>your child has an Education, Health and Care Plan we will use the information set out in that document, together with any additional information from parents/carers, other professionals and previous settings, to ensure that appropriate support is put into place when your child starts at St Vincent’s.</w:t>
            </w:r>
          </w:p>
          <w:p w:rsidR="00A83761" w:rsidRPr="00F47F75" w:rsidRDefault="00A83761" w:rsidP="00F47F75">
            <w:pPr>
              <w:contextualSpacing/>
              <w:rPr>
                <w:sz w:val="24"/>
                <w:szCs w:val="24"/>
              </w:rPr>
            </w:pPr>
          </w:p>
        </w:tc>
      </w:tr>
      <w:tr w:rsidR="00A83761" w:rsidTr="00AE0E63">
        <w:tc>
          <w:tcPr>
            <w:tcW w:w="9242" w:type="dxa"/>
          </w:tcPr>
          <w:p w:rsidR="00A83761" w:rsidRPr="00537970" w:rsidRDefault="00AE4A3A" w:rsidP="00AF2B73">
            <w:pPr>
              <w:autoSpaceDE w:val="0"/>
              <w:autoSpaceDN w:val="0"/>
              <w:adjustRightInd w:val="0"/>
              <w:rPr>
                <w:rFonts w:ascii="CIDFont+F1" w:hAnsi="CIDFont+F1" w:cs="CIDFont+F1"/>
                <w:sz w:val="24"/>
                <w:szCs w:val="24"/>
              </w:rPr>
            </w:pPr>
            <w:r>
              <w:rPr>
                <w:rFonts w:cstheme="minorHAnsi"/>
                <w:b/>
                <w:sz w:val="24"/>
                <w:szCs w:val="24"/>
              </w:rPr>
              <w:lastRenderedPageBreak/>
              <w:t xml:space="preserve">7.  </w:t>
            </w:r>
            <w:r w:rsidR="00A83761" w:rsidRPr="0026282E">
              <w:rPr>
                <w:rFonts w:cstheme="minorHAnsi"/>
                <w:b/>
                <w:sz w:val="24"/>
                <w:szCs w:val="24"/>
              </w:rPr>
              <w:t>How are parents/carers involved in the assessment and review of their</w:t>
            </w:r>
            <w:r w:rsidR="00A83761">
              <w:rPr>
                <w:rFonts w:cstheme="minorHAnsi"/>
                <w:b/>
                <w:sz w:val="24"/>
                <w:szCs w:val="24"/>
              </w:rPr>
              <w:t xml:space="preserve"> </w:t>
            </w:r>
            <w:r w:rsidR="00A83761" w:rsidRPr="0026282E">
              <w:rPr>
                <w:rFonts w:cstheme="minorHAnsi"/>
                <w:b/>
                <w:sz w:val="24"/>
                <w:szCs w:val="24"/>
              </w:rPr>
              <w:t>child’s needs?</w:t>
            </w:r>
          </w:p>
        </w:tc>
      </w:tr>
      <w:tr w:rsidR="00A83761" w:rsidTr="00AE0E63">
        <w:tc>
          <w:tcPr>
            <w:tcW w:w="9242" w:type="dxa"/>
          </w:tcPr>
          <w:p w:rsidR="00A83761" w:rsidRDefault="00A83761" w:rsidP="0026282E">
            <w:pPr>
              <w:pStyle w:val="TableParagraph"/>
              <w:tabs>
                <w:tab w:val="left" w:pos="828"/>
                <w:tab w:val="left" w:pos="829"/>
              </w:tabs>
              <w:ind w:left="0" w:right="569"/>
              <w:contextualSpacing/>
              <w:rPr>
                <w:rFonts w:ascii="Calibri" w:hAnsi="Calibri" w:cs="Calibri"/>
                <w:sz w:val="24"/>
                <w:szCs w:val="24"/>
              </w:rPr>
            </w:pPr>
            <w:r w:rsidRPr="00F47F75">
              <w:rPr>
                <w:rFonts w:ascii="Calibri" w:hAnsi="Calibri" w:cs="Calibri"/>
                <w:sz w:val="24"/>
                <w:szCs w:val="24"/>
              </w:rPr>
              <w:t>If</w:t>
            </w:r>
            <w:r w:rsidRPr="00F47F75">
              <w:rPr>
                <w:rFonts w:ascii="Calibri" w:hAnsi="Calibri" w:cs="Calibri"/>
                <w:spacing w:val="-4"/>
                <w:sz w:val="24"/>
                <w:szCs w:val="24"/>
              </w:rPr>
              <w:t xml:space="preserve"> </w:t>
            </w:r>
            <w:r w:rsidRPr="00F47F75">
              <w:rPr>
                <w:rFonts w:ascii="Calibri" w:hAnsi="Calibri" w:cs="Calibri"/>
                <w:sz w:val="24"/>
                <w:szCs w:val="24"/>
              </w:rPr>
              <w:t>we</w:t>
            </w:r>
            <w:r w:rsidRPr="00F47F75">
              <w:rPr>
                <w:rFonts w:ascii="Calibri" w:hAnsi="Calibri" w:cs="Calibri"/>
                <w:spacing w:val="-2"/>
                <w:sz w:val="24"/>
                <w:szCs w:val="24"/>
              </w:rPr>
              <w:t xml:space="preserve"> </w:t>
            </w:r>
            <w:r>
              <w:rPr>
                <w:rFonts w:ascii="Calibri" w:hAnsi="Calibri" w:cs="Calibri"/>
                <w:sz w:val="24"/>
                <w:szCs w:val="24"/>
              </w:rPr>
              <w:t>feel</w:t>
            </w:r>
            <w:r w:rsidRPr="00F47F75">
              <w:rPr>
                <w:rFonts w:ascii="Calibri" w:hAnsi="Calibri" w:cs="Calibri"/>
                <w:spacing w:val="-2"/>
                <w:sz w:val="24"/>
                <w:szCs w:val="24"/>
              </w:rPr>
              <w:t xml:space="preserve"> </w:t>
            </w:r>
            <w:r w:rsidRPr="00F47F75">
              <w:rPr>
                <w:rFonts w:ascii="Calibri" w:hAnsi="Calibri" w:cs="Calibri"/>
                <w:sz w:val="24"/>
                <w:szCs w:val="24"/>
              </w:rPr>
              <w:t>that</w:t>
            </w:r>
            <w:r w:rsidRPr="00F47F75">
              <w:rPr>
                <w:rFonts w:ascii="Calibri" w:hAnsi="Calibri" w:cs="Calibri"/>
                <w:spacing w:val="-4"/>
                <w:sz w:val="24"/>
                <w:szCs w:val="24"/>
              </w:rPr>
              <w:t xml:space="preserve"> </w:t>
            </w:r>
            <w:r w:rsidRPr="00F47F75">
              <w:rPr>
                <w:rFonts w:ascii="Calibri" w:hAnsi="Calibri" w:cs="Calibri"/>
                <w:sz w:val="24"/>
                <w:szCs w:val="24"/>
              </w:rPr>
              <w:t>a</w:t>
            </w:r>
            <w:r w:rsidRPr="00F47F75">
              <w:rPr>
                <w:rFonts w:ascii="Calibri" w:hAnsi="Calibri" w:cs="Calibri"/>
                <w:spacing w:val="-1"/>
                <w:sz w:val="24"/>
                <w:szCs w:val="24"/>
              </w:rPr>
              <w:t xml:space="preserve"> </w:t>
            </w:r>
            <w:r w:rsidRPr="00F47F75">
              <w:rPr>
                <w:rFonts w:ascii="Calibri" w:hAnsi="Calibri" w:cs="Calibri"/>
                <w:sz w:val="24"/>
                <w:szCs w:val="24"/>
              </w:rPr>
              <w:t>child</w:t>
            </w:r>
            <w:r w:rsidRPr="00F47F75">
              <w:rPr>
                <w:rFonts w:ascii="Calibri" w:hAnsi="Calibri" w:cs="Calibri"/>
                <w:spacing w:val="-3"/>
                <w:sz w:val="24"/>
                <w:szCs w:val="24"/>
              </w:rPr>
              <w:t xml:space="preserve"> </w:t>
            </w:r>
            <w:r w:rsidRPr="00F47F75">
              <w:rPr>
                <w:rFonts w:ascii="Calibri" w:hAnsi="Calibri" w:cs="Calibri"/>
                <w:sz w:val="24"/>
                <w:szCs w:val="24"/>
              </w:rPr>
              <w:t>may</w:t>
            </w:r>
            <w:r w:rsidRPr="00F47F75">
              <w:rPr>
                <w:rFonts w:ascii="Calibri" w:hAnsi="Calibri" w:cs="Calibri"/>
                <w:spacing w:val="-3"/>
                <w:sz w:val="24"/>
                <w:szCs w:val="24"/>
              </w:rPr>
              <w:t xml:space="preserve"> </w:t>
            </w:r>
            <w:r w:rsidRPr="00F47F75">
              <w:rPr>
                <w:rFonts w:ascii="Calibri" w:hAnsi="Calibri" w:cs="Calibri"/>
                <w:sz w:val="24"/>
                <w:szCs w:val="24"/>
              </w:rPr>
              <w:t>have</w:t>
            </w:r>
            <w:r w:rsidRPr="00F47F75">
              <w:rPr>
                <w:rFonts w:ascii="Calibri" w:hAnsi="Calibri" w:cs="Calibri"/>
                <w:spacing w:val="-3"/>
                <w:sz w:val="24"/>
                <w:szCs w:val="24"/>
              </w:rPr>
              <w:t xml:space="preserve"> </w:t>
            </w:r>
            <w:r w:rsidRPr="00F47F75">
              <w:rPr>
                <w:rFonts w:ascii="Calibri" w:hAnsi="Calibri" w:cs="Calibri"/>
                <w:sz w:val="24"/>
                <w:szCs w:val="24"/>
              </w:rPr>
              <w:t>special</w:t>
            </w:r>
            <w:r w:rsidRPr="00F47F75">
              <w:rPr>
                <w:rFonts w:ascii="Calibri" w:hAnsi="Calibri" w:cs="Calibri"/>
                <w:spacing w:val="-2"/>
                <w:sz w:val="24"/>
                <w:szCs w:val="24"/>
              </w:rPr>
              <w:t xml:space="preserve"> </w:t>
            </w:r>
            <w:r w:rsidRPr="00F47F75">
              <w:rPr>
                <w:rFonts w:ascii="Calibri" w:hAnsi="Calibri" w:cs="Calibri"/>
                <w:sz w:val="24"/>
                <w:szCs w:val="24"/>
              </w:rPr>
              <w:t>educational</w:t>
            </w:r>
            <w:r w:rsidRPr="00F47F75">
              <w:rPr>
                <w:rFonts w:ascii="Calibri" w:hAnsi="Calibri" w:cs="Calibri"/>
                <w:spacing w:val="-3"/>
                <w:sz w:val="24"/>
                <w:szCs w:val="24"/>
              </w:rPr>
              <w:t xml:space="preserve"> </w:t>
            </w:r>
            <w:r w:rsidRPr="00F47F75">
              <w:rPr>
                <w:rFonts w:ascii="Calibri" w:hAnsi="Calibri" w:cs="Calibri"/>
                <w:sz w:val="24"/>
                <w:szCs w:val="24"/>
              </w:rPr>
              <w:t>needs</w:t>
            </w:r>
            <w:r>
              <w:rPr>
                <w:rFonts w:ascii="Calibri" w:hAnsi="Calibri" w:cs="Calibri"/>
                <w:sz w:val="24"/>
                <w:szCs w:val="24"/>
              </w:rPr>
              <w:t>, we will meet with the parents/</w:t>
            </w:r>
            <w:proofErr w:type="spellStart"/>
            <w:r>
              <w:rPr>
                <w:rFonts w:ascii="Calibri" w:hAnsi="Calibri" w:cs="Calibri"/>
                <w:sz w:val="24"/>
                <w:szCs w:val="24"/>
              </w:rPr>
              <w:t>carers</w:t>
            </w:r>
            <w:proofErr w:type="spellEnd"/>
            <w:r>
              <w:rPr>
                <w:rFonts w:ascii="Calibri" w:hAnsi="Calibri" w:cs="Calibri"/>
                <w:sz w:val="24"/>
                <w:szCs w:val="24"/>
              </w:rPr>
              <w:t xml:space="preserve"> to discuss this with them</w:t>
            </w:r>
            <w:r w:rsidR="007C1BE0">
              <w:rPr>
                <w:rFonts w:ascii="Calibri" w:hAnsi="Calibri" w:cs="Calibri"/>
                <w:sz w:val="24"/>
                <w:szCs w:val="24"/>
              </w:rPr>
              <w:t>,</w:t>
            </w:r>
            <w:r>
              <w:rPr>
                <w:rFonts w:ascii="Calibri" w:hAnsi="Calibri" w:cs="Calibri"/>
                <w:sz w:val="24"/>
                <w:szCs w:val="24"/>
              </w:rPr>
              <w:t xml:space="preserve"> to seek</w:t>
            </w:r>
            <w:r w:rsidRPr="00F47F75">
              <w:rPr>
                <w:rFonts w:ascii="Calibri" w:hAnsi="Calibri" w:cs="Calibri"/>
                <w:spacing w:val="-4"/>
                <w:sz w:val="24"/>
                <w:szCs w:val="24"/>
              </w:rPr>
              <w:t xml:space="preserve"> </w:t>
            </w:r>
            <w:r w:rsidRPr="00F47F75">
              <w:rPr>
                <w:rFonts w:ascii="Calibri" w:hAnsi="Calibri" w:cs="Calibri"/>
                <w:sz w:val="24"/>
                <w:szCs w:val="24"/>
              </w:rPr>
              <w:t>their views</w:t>
            </w:r>
            <w:r w:rsidR="007C1BE0">
              <w:rPr>
                <w:rFonts w:ascii="Calibri" w:hAnsi="Calibri" w:cs="Calibri"/>
                <w:spacing w:val="-4"/>
                <w:sz w:val="24"/>
                <w:szCs w:val="24"/>
              </w:rPr>
              <w:t xml:space="preserve"> </w:t>
            </w:r>
            <w:r>
              <w:rPr>
                <w:rFonts w:ascii="Calibri" w:hAnsi="Calibri" w:cs="Calibri"/>
                <w:spacing w:val="-4"/>
                <w:sz w:val="24"/>
                <w:szCs w:val="24"/>
              </w:rPr>
              <w:t>and establish any concerns they may have about their child</w:t>
            </w:r>
            <w:r w:rsidRPr="00F47F75">
              <w:rPr>
                <w:rFonts w:ascii="Calibri" w:hAnsi="Calibri" w:cs="Calibri"/>
                <w:sz w:val="24"/>
                <w:szCs w:val="24"/>
              </w:rPr>
              <w:t xml:space="preserve">. </w:t>
            </w:r>
          </w:p>
          <w:p w:rsidR="007C1BE0" w:rsidRDefault="007C1BE0" w:rsidP="0026282E">
            <w:pPr>
              <w:pStyle w:val="TableParagraph"/>
              <w:tabs>
                <w:tab w:val="left" w:pos="828"/>
                <w:tab w:val="left" w:pos="829"/>
              </w:tabs>
              <w:ind w:left="0" w:right="569"/>
              <w:contextualSpacing/>
              <w:rPr>
                <w:rFonts w:ascii="Calibri" w:hAnsi="Calibri" w:cs="Calibri"/>
                <w:sz w:val="24"/>
                <w:szCs w:val="24"/>
              </w:rPr>
            </w:pPr>
          </w:p>
          <w:p w:rsidR="00A83761" w:rsidRPr="0026282E" w:rsidRDefault="00A83761" w:rsidP="0026282E">
            <w:pPr>
              <w:pStyle w:val="TableParagraph"/>
              <w:tabs>
                <w:tab w:val="left" w:pos="828"/>
                <w:tab w:val="left" w:pos="829"/>
              </w:tabs>
              <w:ind w:left="0" w:right="569"/>
              <w:contextualSpacing/>
              <w:rPr>
                <w:rFonts w:asciiTheme="minorHAnsi" w:hAnsiTheme="minorHAnsi" w:cstheme="minorHAnsi"/>
                <w:sz w:val="24"/>
                <w:szCs w:val="24"/>
              </w:rPr>
            </w:pPr>
            <w:r w:rsidRPr="0026282E">
              <w:rPr>
                <w:rFonts w:asciiTheme="minorHAnsi" w:hAnsiTheme="minorHAnsi" w:cstheme="minorHAnsi"/>
                <w:sz w:val="24"/>
                <w:szCs w:val="24"/>
              </w:rPr>
              <w:t xml:space="preserve">If your child has been supported in school by an agency, such as the educational </w:t>
            </w:r>
            <w:r>
              <w:rPr>
                <w:rFonts w:asciiTheme="minorHAnsi" w:hAnsiTheme="minorHAnsi" w:cstheme="minorHAnsi"/>
                <w:sz w:val="24"/>
                <w:szCs w:val="24"/>
              </w:rPr>
              <w:t>p</w:t>
            </w:r>
            <w:r w:rsidRPr="0026282E">
              <w:rPr>
                <w:rFonts w:asciiTheme="minorHAnsi" w:hAnsiTheme="minorHAnsi" w:cstheme="minorHAnsi"/>
                <w:sz w:val="24"/>
                <w:szCs w:val="24"/>
              </w:rPr>
              <w:t xml:space="preserve">sychology or speech and language therapy services, you will be invited to attend, and contribute your views to, any review meetings organised with these services.  If the </w:t>
            </w:r>
            <w:r>
              <w:rPr>
                <w:rFonts w:asciiTheme="minorHAnsi" w:hAnsiTheme="minorHAnsi" w:cstheme="minorHAnsi"/>
                <w:sz w:val="24"/>
                <w:szCs w:val="24"/>
              </w:rPr>
              <w:t>s</w:t>
            </w:r>
            <w:r w:rsidRPr="0026282E">
              <w:rPr>
                <w:rFonts w:asciiTheme="minorHAnsi" w:hAnsiTheme="minorHAnsi" w:cstheme="minorHAnsi"/>
                <w:sz w:val="24"/>
                <w:szCs w:val="24"/>
              </w:rPr>
              <w:t xml:space="preserve">chool is the only service working with your child then your child’s class teacher and </w:t>
            </w:r>
            <w:r w:rsidR="007C1BE0">
              <w:rPr>
                <w:rFonts w:asciiTheme="minorHAnsi" w:hAnsiTheme="minorHAnsi" w:cstheme="minorHAnsi"/>
                <w:sz w:val="24"/>
                <w:szCs w:val="24"/>
              </w:rPr>
              <w:t>t</w:t>
            </w:r>
            <w:r w:rsidRPr="0026282E">
              <w:rPr>
                <w:rFonts w:asciiTheme="minorHAnsi" w:hAnsiTheme="minorHAnsi" w:cstheme="minorHAnsi"/>
                <w:sz w:val="24"/>
                <w:szCs w:val="24"/>
              </w:rPr>
              <w:t xml:space="preserve">he </w:t>
            </w:r>
            <w:proofErr w:type="spellStart"/>
            <w:r w:rsidRPr="0026282E">
              <w:rPr>
                <w:rFonts w:asciiTheme="minorHAnsi" w:hAnsiTheme="minorHAnsi" w:cstheme="minorHAnsi"/>
                <w:sz w:val="24"/>
                <w:szCs w:val="24"/>
              </w:rPr>
              <w:t>SENDCo</w:t>
            </w:r>
            <w:proofErr w:type="spellEnd"/>
            <w:r w:rsidRPr="0026282E">
              <w:rPr>
                <w:rFonts w:asciiTheme="minorHAnsi" w:hAnsiTheme="minorHAnsi" w:cstheme="minorHAnsi"/>
                <w:sz w:val="24"/>
                <w:szCs w:val="24"/>
              </w:rPr>
              <w:t xml:space="preserve"> may meet with you either at a parent and carer evening or at another mutually convenient time to discuss your child’s needs and how they are progressing.  Consent will always be obtained from parents before referrals are made to specialists outside</w:t>
            </w:r>
            <w:r w:rsidRPr="0026282E">
              <w:rPr>
                <w:rFonts w:asciiTheme="minorHAnsi" w:hAnsiTheme="minorHAnsi" w:cstheme="minorHAnsi"/>
                <w:spacing w:val="-27"/>
                <w:sz w:val="24"/>
                <w:szCs w:val="24"/>
              </w:rPr>
              <w:t xml:space="preserve"> </w:t>
            </w:r>
            <w:r w:rsidRPr="0026282E">
              <w:rPr>
                <w:rFonts w:asciiTheme="minorHAnsi" w:hAnsiTheme="minorHAnsi" w:cstheme="minorHAnsi"/>
                <w:sz w:val="24"/>
                <w:szCs w:val="24"/>
              </w:rPr>
              <w:t xml:space="preserve">the school such as the </w:t>
            </w:r>
            <w:proofErr w:type="spellStart"/>
            <w:r w:rsidRPr="0026282E">
              <w:rPr>
                <w:rFonts w:asciiTheme="minorHAnsi" w:hAnsiTheme="minorHAnsi" w:cstheme="minorHAnsi"/>
                <w:sz w:val="24"/>
                <w:szCs w:val="24"/>
              </w:rPr>
              <w:t>paediatrician</w:t>
            </w:r>
            <w:proofErr w:type="spellEnd"/>
            <w:r w:rsidRPr="0026282E">
              <w:rPr>
                <w:rFonts w:asciiTheme="minorHAnsi" w:hAnsiTheme="minorHAnsi" w:cstheme="minorHAnsi"/>
                <w:sz w:val="24"/>
                <w:szCs w:val="24"/>
              </w:rPr>
              <w:t xml:space="preserve">, speech and language therapist or </w:t>
            </w:r>
            <w:r>
              <w:rPr>
                <w:rFonts w:asciiTheme="minorHAnsi" w:hAnsiTheme="minorHAnsi" w:cstheme="minorHAnsi"/>
                <w:sz w:val="24"/>
                <w:szCs w:val="24"/>
              </w:rPr>
              <w:t>e</w:t>
            </w:r>
            <w:r w:rsidRPr="0026282E">
              <w:rPr>
                <w:rFonts w:asciiTheme="minorHAnsi" w:hAnsiTheme="minorHAnsi" w:cstheme="minorHAnsi"/>
                <w:sz w:val="24"/>
                <w:szCs w:val="24"/>
              </w:rPr>
              <w:t xml:space="preserve">ducational </w:t>
            </w:r>
            <w:r>
              <w:rPr>
                <w:rFonts w:asciiTheme="minorHAnsi" w:hAnsiTheme="minorHAnsi" w:cstheme="minorHAnsi"/>
                <w:sz w:val="24"/>
                <w:szCs w:val="24"/>
              </w:rPr>
              <w:t>p</w:t>
            </w:r>
            <w:r w:rsidRPr="0026282E">
              <w:rPr>
                <w:rFonts w:asciiTheme="minorHAnsi" w:hAnsiTheme="minorHAnsi" w:cstheme="minorHAnsi"/>
                <w:sz w:val="24"/>
                <w:szCs w:val="24"/>
              </w:rPr>
              <w:t>sychologist.</w:t>
            </w:r>
          </w:p>
          <w:p w:rsidR="00A83761" w:rsidRDefault="00A83761" w:rsidP="0026282E">
            <w:pPr>
              <w:autoSpaceDE w:val="0"/>
              <w:autoSpaceDN w:val="0"/>
              <w:adjustRightInd w:val="0"/>
              <w:contextualSpacing/>
              <w:rPr>
                <w:rFonts w:cstheme="minorHAnsi"/>
                <w:sz w:val="24"/>
                <w:szCs w:val="24"/>
              </w:rPr>
            </w:pPr>
          </w:p>
          <w:p w:rsidR="00A83761" w:rsidRDefault="00A83761" w:rsidP="00CC290A">
            <w:pPr>
              <w:pStyle w:val="TableParagraph"/>
              <w:ind w:left="0"/>
              <w:contextualSpacing/>
              <w:rPr>
                <w:rFonts w:cstheme="minorHAnsi"/>
                <w:sz w:val="24"/>
                <w:szCs w:val="24"/>
              </w:rPr>
            </w:pPr>
            <w:r w:rsidRPr="00D41D6A">
              <w:rPr>
                <w:rFonts w:ascii="Calibri" w:hAnsi="Calibri" w:cs="Calibri"/>
                <w:sz w:val="24"/>
                <w:szCs w:val="24"/>
              </w:rPr>
              <w:t>For</w:t>
            </w:r>
            <w:r>
              <w:rPr>
                <w:rFonts w:ascii="Calibri" w:hAnsi="Calibri" w:cs="Calibri"/>
                <w:sz w:val="24"/>
                <w:szCs w:val="24"/>
              </w:rPr>
              <w:t xml:space="preserve"> those</w:t>
            </w:r>
            <w:r w:rsidRPr="00D41D6A">
              <w:rPr>
                <w:rFonts w:ascii="Calibri" w:hAnsi="Calibri" w:cs="Calibri"/>
                <w:sz w:val="24"/>
                <w:szCs w:val="24"/>
              </w:rPr>
              <w:t xml:space="preserve"> children on the SEND register, a copy of </w:t>
            </w:r>
            <w:r>
              <w:rPr>
                <w:rFonts w:ascii="Calibri" w:hAnsi="Calibri" w:cs="Calibri"/>
                <w:sz w:val="24"/>
                <w:szCs w:val="24"/>
              </w:rPr>
              <w:t>t</w:t>
            </w:r>
            <w:r w:rsidRPr="00D41D6A">
              <w:rPr>
                <w:rFonts w:ascii="Calibri" w:hAnsi="Calibri" w:cs="Calibri"/>
                <w:sz w:val="24"/>
                <w:szCs w:val="24"/>
              </w:rPr>
              <w:t xml:space="preserve">heir </w:t>
            </w:r>
            <w:r>
              <w:rPr>
                <w:rFonts w:ascii="Calibri" w:hAnsi="Calibri" w:cs="Calibri"/>
                <w:sz w:val="24"/>
                <w:szCs w:val="24"/>
              </w:rPr>
              <w:t xml:space="preserve">current </w:t>
            </w:r>
            <w:r w:rsidRPr="00D41D6A">
              <w:rPr>
                <w:rFonts w:ascii="Calibri" w:hAnsi="Calibri" w:cs="Calibri"/>
                <w:sz w:val="24"/>
                <w:szCs w:val="24"/>
              </w:rPr>
              <w:t>Individual Provision Plan (IPP</w:t>
            </w:r>
            <w:proofErr w:type="gramStart"/>
            <w:r w:rsidRPr="00D41D6A">
              <w:rPr>
                <w:rFonts w:ascii="Calibri" w:hAnsi="Calibri" w:cs="Calibri"/>
                <w:sz w:val="24"/>
                <w:szCs w:val="24"/>
              </w:rPr>
              <w:t>)</w:t>
            </w:r>
            <w:r>
              <w:rPr>
                <w:rFonts w:ascii="Calibri" w:hAnsi="Calibri" w:cs="Calibri"/>
                <w:sz w:val="24"/>
                <w:szCs w:val="24"/>
              </w:rPr>
              <w:t xml:space="preserve"> </w:t>
            </w:r>
            <w:r w:rsidR="007C1BE0">
              <w:rPr>
                <w:rFonts w:ascii="Calibri" w:hAnsi="Calibri" w:cs="Calibri"/>
                <w:sz w:val="24"/>
                <w:szCs w:val="24"/>
              </w:rPr>
              <w:t xml:space="preserve"> </w:t>
            </w:r>
            <w:r>
              <w:rPr>
                <w:rFonts w:ascii="Calibri" w:hAnsi="Calibri" w:cs="Calibri"/>
                <w:sz w:val="24"/>
                <w:szCs w:val="24"/>
              </w:rPr>
              <w:t>plus</w:t>
            </w:r>
            <w:proofErr w:type="gramEnd"/>
            <w:r>
              <w:rPr>
                <w:rFonts w:ascii="Calibri" w:hAnsi="Calibri" w:cs="Calibri"/>
                <w:sz w:val="24"/>
                <w:szCs w:val="24"/>
              </w:rPr>
              <w:t xml:space="preserve"> the reviewed previous</w:t>
            </w:r>
            <w:r w:rsidR="007C1BE0">
              <w:rPr>
                <w:rFonts w:ascii="Calibri" w:hAnsi="Calibri" w:cs="Calibri"/>
                <w:sz w:val="24"/>
                <w:szCs w:val="24"/>
              </w:rPr>
              <w:t xml:space="preserve"> term’s</w:t>
            </w:r>
            <w:r w:rsidRPr="00D41D6A">
              <w:rPr>
                <w:rFonts w:ascii="Calibri" w:hAnsi="Calibri" w:cs="Calibri"/>
                <w:sz w:val="24"/>
                <w:szCs w:val="24"/>
              </w:rPr>
              <w:t xml:space="preserve"> IPP </w:t>
            </w:r>
            <w:r>
              <w:rPr>
                <w:rFonts w:ascii="Calibri" w:hAnsi="Calibri" w:cs="Calibri"/>
                <w:sz w:val="24"/>
                <w:szCs w:val="24"/>
              </w:rPr>
              <w:t>are sent home to parents/</w:t>
            </w:r>
            <w:proofErr w:type="spellStart"/>
            <w:r>
              <w:rPr>
                <w:rFonts w:ascii="Calibri" w:hAnsi="Calibri" w:cs="Calibri"/>
                <w:sz w:val="24"/>
                <w:szCs w:val="24"/>
              </w:rPr>
              <w:t>carers</w:t>
            </w:r>
            <w:proofErr w:type="spellEnd"/>
            <w:r>
              <w:rPr>
                <w:rFonts w:ascii="Calibri" w:hAnsi="Calibri" w:cs="Calibri"/>
                <w:sz w:val="24"/>
                <w:szCs w:val="24"/>
              </w:rPr>
              <w:t xml:space="preserve"> every term.  The IPP sets out the different provisions a child is receiving in that term, and also provides guidance to parents/</w:t>
            </w:r>
            <w:proofErr w:type="spellStart"/>
            <w:r>
              <w:rPr>
                <w:rFonts w:ascii="Calibri" w:hAnsi="Calibri" w:cs="Calibri"/>
                <w:sz w:val="24"/>
                <w:szCs w:val="24"/>
              </w:rPr>
              <w:t>carers</w:t>
            </w:r>
            <w:proofErr w:type="spellEnd"/>
            <w:r>
              <w:rPr>
                <w:rFonts w:ascii="Calibri" w:hAnsi="Calibri" w:cs="Calibri"/>
                <w:sz w:val="24"/>
                <w:szCs w:val="24"/>
              </w:rPr>
              <w:t xml:space="preserve"> on how they can support their child at home.</w:t>
            </w:r>
          </w:p>
          <w:p w:rsidR="00A83761" w:rsidRDefault="00A83761" w:rsidP="0026282E">
            <w:pPr>
              <w:autoSpaceDE w:val="0"/>
              <w:autoSpaceDN w:val="0"/>
              <w:adjustRightInd w:val="0"/>
              <w:contextualSpacing/>
              <w:rPr>
                <w:rFonts w:cstheme="minorHAnsi"/>
                <w:sz w:val="24"/>
                <w:szCs w:val="24"/>
              </w:rPr>
            </w:pPr>
          </w:p>
          <w:p w:rsidR="00A83761" w:rsidRDefault="00A83761" w:rsidP="0026282E">
            <w:pPr>
              <w:autoSpaceDE w:val="0"/>
              <w:autoSpaceDN w:val="0"/>
              <w:adjustRightInd w:val="0"/>
              <w:contextualSpacing/>
              <w:rPr>
                <w:rFonts w:cstheme="minorHAnsi"/>
                <w:sz w:val="24"/>
                <w:szCs w:val="24"/>
              </w:rPr>
            </w:pPr>
            <w:r w:rsidRPr="0026282E">
              <w:rPr>
                <w:rFonts w:cstheme="minorHAnsi"/>
                <w:sz w:val="24"/>
                <w:szCs w:val="24"/>
              </w:rPr>
              <w:t xml:space="preserve">If your child has an </w:t>
            </w:r>
            <w:r w:rsidR="0050738E">
              <w:rPr>
                <w:rFonts w:cstheme="minorHAnsi"/>
                <w:sz w:val="24"/>
                <w:szCs w:val="24"/>
              </w:rPr>
              <w:t>EHCP</w:t>
            </w:r>
            <w:r w:rsidRPr="0026282E">
              <w:rPr>
                <w:rFonts w:cstheme="minorHAnsi"/>
                <w:sz w:val="24"/>
                <w:szCs w:val="24"/>
              </w:rPr>
              <w:t xml:space="preserve"> your views will have</w:t>
            </w:r>
            <w:r>
              <w:rPr>
                <w:rFonts w:cstheme="minorHAnsi"/>
                <w:sz w:val="24"/>
                <w:szCs w:val="24"/>
              </w:rPr>
              <w:t xml:space="preserve"> </w:t>
            </w:r>
            <w:r w:rsidRPr="0026282E">
              <w:rPr>
                <w:rFonts w:cstheme="minorHAnsi"/>
                <w:sz w:val="24"/>
                <w:szCs w:val="24"/>
              </w:rPr>
              <w:t>been sought by a SEND Caseworker and other professionals during the</w:t>
            </w:r>
            <w:r>
              <w:rPr>
                <w:rFonts w:cstheme="minorHAnsi"/>
                <w:sz w:val="24"/>
                <w:szCs w:val="24"/>
              </w:rPr>
              <w:t xml:space="preserve"> assessment process.  </w:t>
            </w:r>
            <w:r w:rsidRPr="0026282E">
              <w:rPr>
                <w:rFonts w:cstheme="minorHAnsi"/>
                <w:sz w:val="24"/>
                <w:szCs w:val="24"/>
              </w:rPr>
              <w:t>You will be involved throughout the planning and review</w:t>
            </w:r>
            <w:r>
              <w:rPr>
                <w:rFonts w:cstheme="minorHAnsi"/>
                <w:sz w:val="24"/>
                <w:szCs w:val="24"/>
              </w:rPr>
              <w:t xml:space="preserve"> </w:t>
            </w:r>
            <w:r w:rsidRPr="0026282E">
              <w:rPr>
                <w:rFonts w:cstheme="minorHAnsi"/>
                <w:sz w:val="24"/>
                <w:szCs w:val="24"/>
              </w:rPr>
              <w:t>process and be kept informed of any changes t</w:t>
            </w:r>
            <w:r w:rsidR="007C1BE0">
              <w:rPr>
                <w:rFonts w:cstheme="minorHAnsi"/>
                <w:sz w:val="24"/>
                <w:szCs w:val="24"/>
              </w:rPr>
              <w:t xml:space="preserve">o the provision for your child.  </w:t>
            </w:r>
            <w:r w:rsidRPr="0026282E">
              <w:rPr>
                <w:rFonts w:cstheme="minorHAnsi"/>
                <w:sz w:val="24"/>
                <w:szCs w:val="24"/>
              </w:rPr>
              <w:t>This</w:t>
            </w:r>
            <w:r>
              <w:rPr>
                <w:rFonts w:cstheme="minorHAnsi"/>
                <w:sz w:val="24"/>
                <w:szCs w:val="24"/>
              </w:rPr>
              <w:t xml:space="preserve"> </w:t>
            </w:r>
            <w:r w:rsidRPr="0026282E">
              <w:rPr>
                <w:rFonts w:cstheme="minorHAnsi"/>
                <w:sz w:val="24"/>
                <w:szCs w:val="24"/>
              </w:rPr>
              <w:t>will include being invited to attend annual review meetings, completing</w:t>
            </w:r>
            <w:r>
              <w:rPr>
                <w:rFonts w:cstheme="minorHAnsi"/>
                <w:sz w:val="24"/>
                <w:szCs w:val="24"/>
              </w:rPr>
              <w:t xml:space="preserve"> </w:t>
            </w:r>
            <w:r w:rsidRPr="0026282E">
              <w:rPr>
                <w:rFonts w:cstheme="minorHAnsi"/>
                <w:sz w:val="24"/>
                <w:szCs w:val="24"/>
              </w:rPr>
              <w:t>questionnaires or meeting to discuss your child with the professionals who support</w:t>
            </w:r>
            <w:r>
              <w:rPr>
                <w:rFonts w:cstheme="minorHAnsi"/>
                <w:sz w:val="24"/>
                <w:szCs w:val="24"/>
              </w:rPr>
              <w:t xml:space="preserve"> </w:t>
            </w:r>
            <w:r w:rsidRPr="0026282E">
              <w:rPr>
                <w:rFonts w:cstheme="minorHAnsi"/>
                <w:sz w:val="24"/>
                <w:szCs w:val="24"/>
              </w:rPr>
              <w:t>them.</w:t>
            </w:r>
          </w:p>
          <w:p w:rsidR="00A83761" w:rsidRPr="0026282E" w:rsidRDefault="00A83761" w:rsidP="0026282E">
            <w:pPr>
              <w:autoSpaceDE w:val="0"/>
              <w:autoSpaceDN w:val="0"/>
              <w:adjustRightInd w:val="0"/>
              <w:rPr>
                <w:rFonts w:cstheme="minorHAnsi"/>
                <w:sz w:val="24"/>
                <w:szCs w:val="24"/>
              </w:rPr>
            </w:pPr>
          </w:p>
        </w:tc>
      </w:tr>
      <w:tr w:rsidR="00A83761" w:rsidTr="00AE0E63">
        <w:tc>
          <w:tcPr>
            <w:tcW w:w="9242" w:type="dxa"/>
          </w:tcPr>
          <w:p w:rsidR="00A83761" w:rsidRDefault="00AE4A3A" w:rsidP="006F4B38">
            <w:pPr>
              <w:autoSpaceDE w:val="0"/>
              <w:autoSpaceDN w:val="0"/>
              <w:adjustRightInd w:val="0"/>
              <w:rPr>
                <w:rFonts w:ascii="CIDFont+F1" w:hAnsi="CIDFont+F1" w:cs="CIDFont+F1"/>
                <w:sz w:val="24"/>
                <w:szCs w:val="24"/>
              </w:rPr>
            </w:pPr>
            <w:r>
              <w:rPr>
                <w:rFonts w:cstheme="minorHAnsi"/>
                <w:b/>
                <w:sz w:val="24"/>
                <w:szCs w:val="24"/>
              </w:rPr>
              <w:t>8</w:t>
            </w:r>
            <w:r w:rsidR="00A83761">
              <w:rPr>
                <w:rFonts w:cstheme="minorHAnsi"/>
                <w:b/>
                <w:sz w:val="24"/>
                <w:szCs w:val="24"/>
              </w:rPr>
              <w:t xml:space="preserve">.  </w:t>
            </w:r>
            <w:r w:rsidR="00A83761" w:rsidRPr="002B69BB">
              <w:rPr>
                <w:rFonts w:cstheme="minorHAnsi"/>
                <w:b/>
                <w:sz w:val="24"/>
                <w:szCs w:val="24"/>
              </w:rPr>
              <w:t>How will my child be involved in the assessment and review of his/her</w:t>
            </w:r>
            <w:r w:rsidR="006F4B38">
              <w:rPr>
                <w:rFonts w:cstheme="minorHAnsi"/>
                <w:b/>
                <w:sz w:val="24"/>
                <w:szCs w:val="24"/>
              </w:rPr>
              <w:t xml:space="preserve"> </w:t>
            </w:r>
            <w:r w:rsidR="00A83761" w:rsidRPr="002B69BB">
              <w:rPr>
                <w:rFonts w:cstheme="minorHAnsi"/>
                <w:b/>
                <w:sz w:val="24"/>
                <w:szCs w:val="24"/>
              </w:rPr>
              <w:t>progress and needs?</w:t>
            </w:r>
          </w:p>
        </w:tc>
      </w:tr>
      <w:tr w:rsidR="00A83761" w:rsidTr="00AE0E63">
        <w:tc>
          <w:tcPr>
            <w:tcW w:w="9242" w:type="dxa"/>
          </w:tcPr>
          <w:p w:rsidR="00A83761" w:rsidRDefault="00A83761" w:rsidP="002B69BB">
            <w:pPr>
              <w:autoSpaceDE w:val="0"/>
              <w:autoSpaceDN w:val="0"/>
              <w:adjustRightInd w:val="0"/>
              <w:contextualSpacing/>
              <w:rPr>
                <w:rFonts w:cstheme="minorHAnsi"/>
                <w:sz w:val="24"/>
                <w:szCs w:val="24"/>
              </w:rPr>
            </w:pPr>
            <w:r w:rsidRPr="002B69BB">
              <w:rPr>
                <w:rFonts w:cstheme="minorHAnsi"/>
                <w:sz w:val="24"/>
                <w:szCs w:val="24"/>
              </w:rPr>
              <w:t xml:space="preserve">We encourage all children at </w:t>
            </w:r>
            <w:r>
              <w:rPr>
                <w:rFonts w:cstheme="minorHAnsi"/>
                <w:sz w:val="24"/>
                <w:szCs w:val="24"/>
              </w:rPr>
              <w:t>St Vincent’s</w:t>
            </w:r>
            <w:r w:rsidRPr="002B69BB">
              <w:rPr>
                <w:rFonts w:cstheme="minorHAnsi"/>
                <w:sz w:val="24"/>
                <w:szCs w:val="24"/>
              </w:rPr>
              <w:t xml:space="preserve"> to be aware of themselves as learners and</w:t>
            </w:r>
            <w:r>
              <w:rPr>
                <w:rFonts w:cstheme="minorHAnsi"/>
                <w:sz w:val="24"/>
                <w:szCs w:val="24"/>
              </w:rPr>
              <w:t xml:space="preserve"> </w:t>
            </w:r>
            <w:r w:rsidRPr="002B69BB">
              <w:rPr>
                <w:rFonts w:cstheme="minorHAnsi"/>
                <w:sz w:val="24"/>
                <w:szCs w:val="24"/>
              </w:rPr>
              <w:t>identify where their strengths and needs lie</w:t>
            </w:r>
            <w:r>
              <w:rPr>
                <w:rFonts w:cstheme="minorHAnsi"/>
                <w:sz w:val="24"/>
                <w:szCs w:val="24"/>
              </w:rPr>
              <w:t xml:space="preserve">, and we </w:t>
            </w:r>
            <w:r w:rsidRPr="002B69BB">
              <w:rPr>
                <w:rFonts w:cstheme="minorHAnsi"/>
                <w:sz w:val="24"/>
                <w:szCs w:val="24"/>
              </w:rPr>
              <w:t>aim to develop confidence in speaking and listening with all pupils</w:t>
            </w:r>
            <w:r>
              <w:rPr>
                <w:rFonts w:cstheme="minorHAnsi"/>
                <w:sz w:val="24"/>
                <w:szCs w:val="24"/>
              </w:rPr>
              <w:t xml:space="preserve"> from an early age.   </w:t>
            </w:r>
            <w:r w:rsidRPr="002B69BB">
              <w:rPr>
                <w:rFonts w:cstheme="minorHAnsi"/>
                <w:sz w:val="24"/>
                <w:szCs w:val="24"/>
              </w:rPr>
              <w:t xml:space="preserve">A younger pupil may indicate </w:t>
            </w:r>
            <w:r w:rsidR="0050738E">
              <w:rPr>
                <w:rFonts w:cstheme="minorHAnsi"/>
                <w:sz w:val="24"/>
                <w:szCs w:val="24"/>
              </w:rPr>
              <w:t xml:space="preserve">visually </w:t>
            </w:r>
            <w:r w:rsidRPr="002B69BB">
              <w:rPr>
                <w:rFonts w:cstheme="minorHAnsi"/>
                <w:sz w:val="24"/>
                <w:szCs w:val="24"/>
              </w:rPr>
              <w:t>how</w:t>
            </w:r>
            <w:r>
              <w:rPr>
                <w:rFonts w:cstheme="minorHAnsi"/>
                <w:sz w:val="24"/>
                <w:szCs w:val="24"/>
              </w:rPr>
              <w:t xml:space="preserve"> </w:t>
            </w:r>
            <w:r w:rsidRPr="002B69BB">
              <w:rPr>
                <w:rFonts w:cstheme="minorHAnsi"/>
                <w:sz w:val="24"/>
                <w:szCs w:val="24"/>
              </w:rPr>
              <w:t>they feel they a</w:t>
            </w:r>
            <w:r w:rsidR="0050738E">
              <w:rPr>
                <w:rFonts w:cstheme="minorHAnsi"/>
                <w:sz w:val="24"/>
                <w:szCs w:val="24"/>
              </w:rPr>
              <w:t xml:space="preserve">re progressing towards a target, </w:t>
            </w:r>
            <w:proofErr w:type="spellStart"/>
            <w:r w:rsidR="0050738E">
              <w:rPr>
                <w:rFonts w:cstheme="minorHAnsi"/>
                <w:sz w:val="24"/>
                <w:szCs w:val="24"/>
              </w:rPr>
              <w:t>eg</w:t>
            </w:r>
            <w:proofErr w:type="spellEnd"/>
            <w:r w:rsidR="0050738E">
              <w:rPr>
                <w:rFonts w:cstheme="minorHAnsi"/>
                <w:sz w:val="24"/>
                <w:szCs w:val="24"/>
              </w:rPr>
              <w:t xml:space="preserve">. </w:t>
            </w:r>
            <w:proofErr w:type="gramStart"/>
            <w:r w:rsidRPr="002B69BB">
              <w:rPr>
                <w:rFonts w:cstheme="minorHAnsi"/>
                <w:sz w:val="24"/>
                <w:szCs w:val="24"/>
              </w:rPr>
              <w:t>using</w:t>
            </w:r>
            <w:proofErr w:type="gramEnd"/>
            <w:r w:rsidRPr="002B69BB">
              <w:rPr>
                <w:rFonts w:cstheme="minorHAnsi"/>
                <w:sz w:val="24"/>
                <w:szCs w:val="24"/>
              </w:rPr>
              <w:t xml:space="preserve"> a ‘thumbs up’ or a</w:t>
            </w:r>
            <w:r>
              <w:rPr>
                <w:rFonts w:cstheme="minorHAnsi"/>
                <w:sz w:val="24"/>
                <w:szCs w:val="24"/>
              </w:rPr>
              <w:t xml:space="preserve"> </w:t>
            </w:r>
            <w:r w:rsidRPr="002B69BB">
              <w:rPr>
                <w:rFonts w:cstheme="minorHAnsi"/>
                <w:sz w:val="24"/>
                <w:szCs w:val="24"/>
              </w:rPr>
              <w:t>drawing.</w:t>
            </w:r>
            <w:r>
              <w:rPr>
                <w:rFonts w:cstheme="minorHAnsi"/>
                <w:sz w:val="24"/>
                <w:szCs w:val="24"/>
              </w:rPr>
              <w:t xml:space="preserve">   </w:t>
            </w:r>
            <w:r w:rsidRPr="002B69BB">
              <w:rPr>
                <w:rFonts w:cstheme="minorHAnsi"/>
                <w:sz w:val="24"/>
                <w:szCs w:val="24"/>
              </w:rPr>
              <w:t>As pupils get older we might ask th</w:t>
            </w:r>
            <w:r>
              <w:rPr>
                <w:rFonts w:cstheme="minorHAnsi"/>
                <w:sz w:val="24"/>
                <w:szCs w:val="24"/>
              </w:rPr>
              <w:t xml:space="preserve">em to complete a questionnaire.  </w:t>
            </w:r>
            <w:r w:rsidRPr="002B69BB">
              <w:rPr>
                <w:rFonts w:cstheme="minorHAnsi"/>
                <w:sz w:val="24"/>
                <w:szCs w:val="24"/>
              </w:rPr>
              <w:t>We</w:t>
            </w:r>
            <w:r>
              <w:rPr>
                <w:rFonts w:cstheme="minorHAnsi"/>
                <w:sz w:val="24"/>
                <w:szCs w:val="24"/>
              </w:rPr>
              <w:t xml:space="preserve"> </w:t>
            </w:r>
            <w:r w:rsidRPr="002B69BB">
              <w:rPr>
                <w:rFonts w:cstheme="minorHAnsi"/>
                <w:sz w:val="24"/>
                <w:szCs w:val="24"/>
              </w:rPr>
              <w:t xml:space="preserve">also seek pupil’s views via the adults who know them best, </w:t>
            </w:r>
            <w:proofErr w:type="spellStart"/>
            <w:r w:rsidRPr="002B69BB">
              <w:rPr>
                <w:rFonts w:cstheme="minorHAnsi"/>
                <w:sz w:val="24"/>
                <w:szCs w:val="24"/>
              </w:rPr>
              <w:t>eg</w:t>
            </w:r>
            <w:proofErr w:type="spellEnd"/>
            <w:r w:rsidRPr="002B69BB">
              <w:rPr>
                <w:rFonts w:cstheme="minorHAnsi"/>
                <w:sz w:val="24"/>
                <w:szCs w:val="24"/>
              </w:rPr>
              <w:t xml:space="preserve">. </w:t>
            </w:r>
            <w:proofErr w:type="gramStart"/>
            <w:r w:rsidRPr="002B69BB">
              <w:rPr>
                <w:rFonts w:cstheme="minorHAnsi"/>
                <w:sz w:val="24"/>
                <w:szCs w:val="24"/>
              </w:rPr>
              <w:t>their</w:t>
            </w:r>
            <w:proofErr w:type="gramEnd"/>
            <w:r w:rsidRPr="002B69BB">
              <w:rPr>
                <w:rFonts w:cstheme="minorHAnsi"/>
                <w:sz w:val="24"/>
                <w:szCs w:val="24"/>
              </w:rPr>
              <w:t xml:space="preserve"> parent</w:t>
            </w:r>
            <w:r>
              <w:rPr>
                <w:rFonts w:cstheme="minorHAnsi"/>
                <w:sz w:val="24"/>
                <w:szCs w:val="24"/>
              </w:rPr>
              <w:t>/</w:t>
            </w:r>
            <w:r w:rsidRPr="002B69BB">
              <w:rPr>
                <w:rFonts w:cstheme="minorHAnsi"/>
                <w:sz w:val="24"/>
                <w:szCs w:val="24"/>
              </w:rPr>
              <w:t xml:space="preserve">carer or the learning support assistant who works with them 1:1. </w:t>
            </w:r>
            <w:r>
              <w:rPr>
                <w:rFonts w:cstheme="minorHAnsi"/>
                <w:sz w:val="24"/>
                <w:szCs w:val="24"/>
              </w:rPr>
              <w:t xml:space="preserve">    </w:t>
            </w:r>
            <w:r w:rsidRPr="002B69BB">
              <w:rPr>
                <w:rFonts w:cstheme="minorHAnsi"/>
                <w:sz w:val="24"/>
                <w:szCs w:val="24"/>
              </w:rPr>
              <w:t>It is important to</w:t>
            </w:r>
            <w:r>
              <w:rPr>
                <w:rFonts w:cstheme="minorHAnsi"/>
                <w:sz w:val="24"/>
                <w:szCs w:val="24"/>
              </w:rPr>
              <w:t xml:space="preserve"> </w:t>
            </w:r>
            <w:r w:rsidRPr="002B69BB">
              <w:rPr>
                <w:rFonts w:cstheme="minorHAnsi"/>
                <w:sz w:val="24"/>
                <w:szCs w:val="24"/>
              </w:rPr>
              <w:t>us that your child is enjoying the support we are offering them</w:t>
            </w:r>
            <w:r w:rsidR="0050738E">
              <w:rPr>
                <w:rFonts w:cstheme="minorHAnsi"/>
                <w:sz w:val="24"/>
                <w:szCs w:val="24"/>
              </w:rPr>
              <w:t>,</w:t>
            </w:r>
            <w:r w:rsidRPr="002B69BB">
              <w:rPr>
                <w:rFonts w:cstheme="minorHAnsi"/>
                <w:sz w:val="24"/>
                <w:szCs w:val="24"/>
              </w:rPr>
              <w:t xml:space="preserve"> so we welcome</w:t>
            </w:r>
            <w:r>
              <w:rPr>
                <w:rFonts w:cstheme="minorHAnsi"/>
                <w:sz w:val="24"/>
                <w:szCs w:val="24"/>
              </w:rPr>
              <w:t xml:space="preserve"> </w:t>
            </w:r>
            <w:r w:rsidRPr="002B69BB">
              <w:rPr>
                <w:rFonts w:cstheme="minorHAnsi"/>
                <w:sz w:val="24"/>
                <w:szCs w:val="24"/>
              </w:rPr>
              <w:t xml:space="preserve">feedback as it allows us to </w:t>
            </w:r>
            <w:r>
              <w:rPr>
                <w:rFonts w:cstheme="minorHAnsi"/>
                <w:sz w:val="24"/>
                <w:szCs w:val="24"/>
              </w:rPr>
              <w:t xml:space="preserve">make improvements to provision.  </w:t>
            </w:r>
          </w:p>
          <w:p w:rsidR="00A83761" w:rsidRPr="002B69BB" w:rsidRDefault="00A83761" w:rsidP="002B69BB">
            <w:pPr>
              <w:autoSpaceDE w:val="0"/>
              <w:autoSpaceDN w:val="0"/>
              <w:adjustRightInd w:val="0"/>
              <w:contextualSpacing/>
              <w:rPr>
                <w:rFonts w:cstheme="minorHAnsi"/>
                <w:sz w:val="24"/>
                <w:szCs w:val="24"/>
              </w:rPr>
            </w:pPr>
          </w:p>
          <w:p w:rsidR="00A83761" w:rsidRDefault="00A83761" w:rsidP="00A83761">
            <w:pPr>
              <w:autoSpaceDE w:val="0"/>
              <w:autoSpaceDN w:val="0"/>
              <w:adjustRightInd w:val="0"/>
              <w:contextualSpacing/>
              <w:rPr>
                <w:rFonts w:cstheme="minorHAnsi"/>
                <w:sz w:val="24"/>
                <w:szCs w:val="24"/>
              </w:rPr>
            </w:pPr>
            <w:r w:rsidRPr="002B69BB">
              <w:rPr>
                <w:rFonts w:cstheme="minorHAnsi"/>
                <w:sz w:val="24"/>
                <w:szCs w:val="24"/>
              </w:rPr>
              <w:t xml:space="preserve">If your child has an </w:t>
            </w:r>
            <w:r w:rsidR="0050738E">
              <w:rPr>
                <w:rFonts w:cstheme="minorHAnsi"/>
                <w:sz w:val="24"/>
                <w:szCs w:val="24"/>
              </w:rPr>
              <w:t>EHCP his/her</w:t>
            </w:r>
            <w:r w:rsidRPr="002B69BB">
              <w:rPr>
                <w:rFonts w:cstheme="minorHAnsi"/>
                <w:sz w:val="24"/>
                <w:szCs w:val="24"/>
              </w:rPr>
              <w:t xml:space="preserve"> views about</w:t>
            </w:r>
            <w:r>
              <w:rPr>
                <w:rFonts w:cstheme="minorHAnsi"/>
                <w:sz w:val="24"/>
                <w:szCs w:val="24"/>
              </w:rPr>
              <w:t xml:space="preserve"> </w:t>
            </w:r>
            <w:r w:rsidRPr="002B69BB">
              <w:rPr>
                <w:rFonts w:cstheme="minorHAnsi"/>
                <w:sz w:val="24"/>
                <w:szCs w:val="24"/>
              </w:rPr>
              <w:t xml:space="preserve">school </w:t>
            </w:r>
            <w:r w:rsidR="0050738E">
              <w:rPr>
                <w:rFonts w:cstheme="minorHAnsi"/>
                <w:sz w:val="24"/>
                <w:szCs w:val="24"/>
              </w:rPr>
              <w:t xml:space="preserve">and their </w:t>
            </w:r>
            <w:r w:rsidRPr="002B69BB">
              <w:rPr>
                <w:rFonts w:cstheme="minorHAnsi"/>
                <w:sz w:val="24"/>
                <w:szCs w:val="24"/>
              </w:rPr>
              <w:t>progress will always be sought and recorded as part of the Annual</w:t>
            </w:r>
            <w:r>
              <w:rPr>
                <w:rFonts w:cstheme="minorHAnsi"/>
                <w:sz w:val="24"/>
                <w:szCs w:val="24"/>
              </w:rPr>
              <w:t xml:space="preserve"> </w:t>
            </w:r>
            <w:r w:rsidRPr="002B69BB">
              <w:rPr>
                <w:rFonts w:cstheme="minorHAnsi"/>
                <w:sz w:val="24"/>
                <w:szCs w:val="24"/>
              </w:rPr>
              <w:t>Review process.</w:t>
            </w:r>
          </w:p>
          <w:p w:rsidR="00AE4A3A" w:rsidRDefault="00AE4A3A" w:rsidP="00A83761">
            <w:pPr>
              <w:autoSpaceDE w:val="0"/>
              <w:autoSpaceDN w:val="0"/>
              <w:adjustRightInd w:val="0"/>
              <w:contextualSpacing/>
              <w:rPr>
                <w:rFonts w:cstheme="minorHAnsi"/>
                <w:sz w:val="24"/>
                <w:szCs w:val="24"/>
              </w:rPr>
            </w:pPr>
          </w:p>
          <w:p w:rsidR="0050738E" w:rsidRDefault="0050738E" w:rsidP="00A83761">
            <w:pPr>
              <w:autoSpaceDE w:val="0"/>
              <w:autoSpaceDN w:val="0"/>
              <w:adjustRightInd w:val="0"/>
              <w:contextualSpacing/>
              <w:rPr>
                <w:rFonts w:cstheme="minorHAnsi"/>
                <w:sz w:val="24"/>
                <w:szCs w:val="24"/>
              </w:rPr>
            </w:pPr>
          </w:p>
          <w:p w:rsidR="0050738E" w:rsidRPr="00A83761" w:rsidRDefault="0050738E" w:rsidP="00A83761">
            <w:pPr>
              <w:autoSpaceDE w:val="0"/>
              <w:autoSpaceDN w:val="0"/>
              <w:adjustRightInd w:val="0"/>
              <w:contextualSpacing/>
              <w:rPr>
                <w:rFonts w:cstheme="minorHAnsi"/>
                <w:sz w:val="24"/>
                <w:szCs w:val="24"/>
              </w:rPr>
            </w:pPr>
          </w:p>
        </w:tc>
      </w:tr>
      <w:tr w:rsidR="00A83761" w:rsidTr="00AE0E63">
        <w:tc>
          <w:tcPr>
            <w:tcW w:w="9242" w:type="dxa"/>
          </w:tcPr>
          <w:p w:rsidR="00A83761" w:rsidRPr="00A83761" w:rsidRDefault="00AE4A3A" w:rsidP="00A83761">
            <w:pPr>
              <w:pStyle w:val="TableParagraph"/>
              <w:ind w:left="0"/>
              <w:contextualSpacing/>
              <w:rPr>
                <w:rFonts w:asciiTheme="minorHAnsi" w:hAnsiTheme="minorHAnsi" w:cstheme="minorHAnsi"/>
                <w:b/>
                <w:sz w:val="24"/>
                <w:szCs w:val="24"/>
              </w:rPr>
            </w:pPr>
            <w:r>
              <w:rPr>
                <w:rFonts w:asciiTheme="minorHAnsi" w:hAnsiTheme="minorHAnsi" w:cstheme="minorHAnsi"/>
                <w:b/>
                <w:sz w:val="24"/>
                <w:szCs w:val="24"/>
              </w:rPr>
              <w:lastRenderedPageBreak/>
              <w:t>9</w:t>
            </w:r>
            <w:r w:rsidR="00A83761">
              <w:rPr>
                <w:rFonts w:asciiTheme="minorHAnsi" w:hAnsiTheme="minorHAnsi" w:cstheme="minorHAnsi"/>
                <w:b/>
                <w:sz w:val="24"/>
                <w:szCs w:val="24"/>
              </w:rPr>
              <w:t xml:space="preserve">.  </w:t>
            </w:r>
            <w:r w:rsidR="00A83761" w:rsidRPr="00A83761">
              <w:rPr>
                <w:rFonts w:asciiTheme="minorHAnsi" w:hAnsiTheme="minorHAnsi" w:cstheme="minorHAnsi"/>
                <w:b/>
                <w:sz w:val="24"/>
                <w:szCs w:val="24"/>
              </w:rPr>
              <w:t>How will my child be included in activities and events in school and outside the classroom?</w:t>
            </w:r>
          </w:p>
        </w:tc>
      </w:tr>
      <w:tr w:rsidR="00A83761" w:rsidTr="00AE0E63">
        <w:tc>
          <w:tcPr>
            <w:tcW w:w="9242" w:type="dxa"/>
          </w:tcPr>
          <w:p w:rsidR="00A83761" w:rsidRPr="00A83761" w:rsidRDefault="00A83761" w:rsidP="00A83761">
            <w:pPr>
              <w:contextualSpacing/>
              <w:rPr>
                <w:sz w:val="24"/>
                <w:szCs w:val="24"/>
              </w:rPr>
            </w:pPr>
            <w:r w:rsidRPr="00A83761">
              <w:rPr>
                <w:rFonts w:cstheme="minorHAnsi"/>
                <w:sz w:val="24"/>
                <w:szCs w:val="24"/>
              </w:rPr>
              <w:t>St</w:t>
            </w:r>
            <w:r w:rsidRPr="00A83761">
              <w:rPr>
                <w:rFonts w:cstheme="minorHAnsi"/>
                <w:spacing w:val="-4"/>
                <w:sz w:val="24"/>
                <w:szCs w:val="24"/>
              </w:rPr>
              <w:t xml:space="preserve"> </w:t>
            </w:r>
            <w:r w:rsidRPr="00A83761">
              <w:rPr>
                <w:rFonts w:cstheme="minorHAnsi"/>
                <w:sz w:val="24"/>
                <w:szCs w:val="24"/>
              </w:rPr>
              <w:t>Vincent’s</w:t>
            </w:r>
            <w:r w:rsidRPr="00A83761">
              <w:rPr>
                <w:rFonts w:cstheme="minorHAnsi"/>
                <w:spacing w:val="-5"/>
                <w:sz w:val="24"/>
                <w:szCs w:val="24"/>
              </w:rPr>
              <w:t xml:space="preserve"> </w:t>
            </w:r>
            <w:r w:rsidRPr="00A83761">
              <w:rPr>
                <w:rFonts w:cstheme="minorHAnsi"/>
                <w:sz w:val="24"/>
                <w:szCs w:val="24"/>
              </w:rPr>
              <w:t>is</w:t>
            </w:r>
            <w:r w:rsidRPr="00A83761">
              <w:rPr>
                <w:rFonts w:cstheme="minorHAnsi"/>
                <w:spacing w:val="-3"/>
                <w:sz w:val="24"/>
                <w:szCs w:val="24"/>
              </w:rPr>
              <w:t xml:space="preserve"> </w:t>
            </w:r>
            <w:r w:rsidRPr="00A83761">
              <w:rPr>
                <w:rFonts w:cstheme="minorHAnsi"/>
                <w:sz w:val="24"/>
                <w:szCs w:val="24"/>
              </w:rPr>
              <w:t>committed</w:t>
            </w:r>
            <w:r w:rsidRPr="00A83761">
              <w:rPr>
                <w:rFonts w:cstheme="minorHAnsi"/>
                <w:spacing w:val="-3"/>
                <w:sz w:val="24"/>
                <w:szCs w:val="24"/>
              </w:rPr>
              <w:t xml:space="preserve"> </w:t>
            </w:r>
            <w:r w:rsidRPr="00A83761">
              <w:rPr>
                <w:rFonts w:cstheme="minorHAnsi"/>
                <w:sz w:val="24"/>
                <w:szCs w:val="24"/>
              </w:rPr>
              <w:t>to</w:t>
            </w:r>
            <w:r w:rsidRPr="00A83761">
              <w:rPr>
                <w:rFonts w:cstheme="minorHAnsi"/>
                <w:spacing w:val="-3"/>
                <w:sz w:val="24"/>
                <w:szCs w:val="24"/>
              </w:rPr>
              <w:t xml:space="preserve"> </w:t>
            </w:r>
            <w:r w:rsidRPr="00A83761">
              <w:rPr>
                <w:rFonts w:cstheme="minorHAnsi"/>
                <w:sz w:val="24"/>
                <w:szCs w:val="24"/>
              </w:rPr>
              <w:t>providing</w:t>
            </w:r>
            <w:r w:rsidRPr="00A83761">
              <w:rPr>
                <w:rFonts w:cstheme="minorHAnsi"/>
                <w:spacing w:val="-4"/>
                <w:sz w:val="24"/>
                <w:szCs w:val="24"/>
              </w:rPr>
              <w:t xml:space="preserve"> </w:t>
            </w:r>
            <w:r w:rsidRPr="00A83761">
              <w:rPr>
                <w:rFonts w:cstheme="minorHAnsi"/>
                <w:sz w:val="24"/>
                <w:szCs w:val="24"/>
              </w:rPr>
              <w:t>equal</w:t>
            </w:r>
            <w:r w:rsidRPr="00A83761">
              <w:rPr>
                <w:rFonts w:cstheme="minorHAnsi"/>
                <w:spacing w:val="-3"/>
                <w:sz w:val="24"/>
                <w:szCs w:val="24"/>
              </w:rPr>
              <w:t xml:space="preserve"> </w:t>
            </w:r>
            <w:r w:rsidRPr="00A83761">
              <w:rPr>
                <w:rFonts w:cstheme="minorHAnsi"/>
                <w:sz w:val="24"/>
                <w:szCs w:val="24"/>
              </w:rPr>
              <w:t>opportunities</w:t>
            </w:r>
            <w:r w:rsidRPr="00A83761">
              <w:rPr>
                <w:rFonts w:cstheme="minorHAnsi"/>
                <w:spacing w:val="-5"/>
                <w:sz w:val="24"/>
                <w:szCs w:val="24"/>
              </w:rPr>
              <w:t xml:space="preserve"> </w:t>
            </w:r>
            <w:r w:rsidRPr="00A83761">
              <w:rPr>
                <w:rFonts w:cstheme="minorHAnsi"/>
                <w:sz w:val="24"/>
                <w:szCs w:val="24"/>
              </w:rPr>
              <w:t>for</w:t>
            </w:r>
            <w:r w:rsidRPr="00A83761">
              <w:rPr>
                <w:rFonts w:cstheme="minorHAnsi"/>
                <w:spacing w:val="-3"/>
                <w:sz w:val="24"/>
                <w:szCs w:val="24"/>
              </w:rPr>
              <w:t xml:space="preserve"> </w:t>
            </w:r>
            <w:r w:rsidRPr="00A83761">
              <w:rPr>
                <w:rFonts w:cstheme="minorHAnsi"/>
                <w:sz w:val="24"/>
                <w:szCs w:val="24"/>
              </w:rPr>
              <w:t>all</w:t>
            </w:r>
            <w:r w:rsidRPr="00A83761">
              <w:rPr>
                <w:rFonts w:cstheme="minorHAnsi"/>
                <w:spacing w:val="-3"/>
                <w:sz w:val="24"/>
                <w:szCs w:val="24"/>
              </w:rPr>
              <w:t xml:space="preserve"> </w:t>
            </w:r>
            <w:r w:rsidRPr="00A83761">
              <w:rPr>
                <w:rFonts w:cstheme="minorHAnsi"/>
                <w:sz w:val="24"/>
                <w:szCs w:val="24"/>
              </w:rPr>
              <w:t>children.</w:t>
            </w:r>
            <w:r w:rsidRPr="00A83761">
              <w:rPr>
                <w:rFonts w:cstheme="minorHAnsi"/>
                <w:spacing w:val="-3"/>
                <w:sz w:val="24"/>
                <w:szCs w:val="24"/>
              </w:rPr>
              <w:t xml:space="preserve">  </w:t>
            </w:r>
            <w:r w:rsidRPr="00A83761">
              <w:rPr>
                <w:sz w:val="24"/>
                <w:szCs w:val="24"/>
              </w:rPr>
              <w:t xml:space="preserve">We want </w:t>
            </w:r>
            <w:r>
              <w:rPr>
                <w:sz w:val="24"/>
                <w:szCs w:val="24"/>
              </w:rPr>
              <w:t>every child</w:t>
            </w:r>
            <w:r w:rsidRPr="00A83761">
              <w:rPr>
                <w:sz w:val="24"/>
                <w:szCs w:val="24"/>
              </w:rPr>
              <w:t xml:space="preserve"> to enjoy the same educational opportunities and to feel included in our school community.  Every effort is made by the staff to ensure that all children are integrated into every aspect </w:t>
            </w:r>
            <w:r w:rsidR="00AD1ED8">
              <w:rPr>
                <w:sz w:val="24"/>
                <w:szCs w:val="24"/>
              </w:rPr>
              <w:t xml:space="preserve">of </w:t>
            </w:r>
            <w:r w:rsidRPr="00A83761">
              <w:rPr>
                <w:sz w:val="24"/>
                <w:szCs w:val="24"/>
              </w:rPr>
              <w:t>school life.</w:t>
            </w:r>
          </w:p>
          <w:p w:rsidR="00A83761" w:rsidRPr="00A83761" w:rsidRDefault="00A83761" w:rsidP="00A83761">
            <w:pPr>
              <w:pStyle w:val="TableParagraph"/>
              <w:ind w:left="0" w:right="272"/>
              <w:contextualSpacing/>
              <w:rPr>
                <w:rFonts w:asciiTheme="minorHAnsi" w:hAnsiTheme="minorHAnsi" w:cstheme="minorHAnsi"/>
                <w:sz w:val="24"/>
                <w:szCs w:val="24"/>
              </w:rPr>
            </w:pPr>
          </w:p>
          <w:p w:rsidR="00A83761" w:rsidRDefault="00A83761" w:rsidP="00AE4A3A">
            <w:pPr>
              <w:pStyle w:val="TableParagraph"/>
              <w:ind w:left="0" w:right="272"/>
              <w:contextualSpacing/>
              <w:rPr>
                <w:rFonts w:asciiTheme="minorHAnsi" w:hAnsiTheme="minorHAnsi" w:cstheme="minorHAnsi"/>
                <w:sz w:val="24"/>
                <w:szCs w:val="24"/>
              </w:rPr>
            </w:pPr>
            <w:r w:rsidRPr="00A83761">
              <w:rPr>
                <w:rFonts w:asciiTheme="minorHAnsi" w:hAnsiTheme="minorHAnsi" w:cstheme="minorHAnsi"/>
                <w:sz w:val="24"/>
                <w:szCs w:val="24"/>
              </w:rPr>
              <w:t>School</w:t>
            </w:r>
            <w:r w:rsidRPr="00A83761">
              <w:rPr>
                <w:rFonts w:asciiTheme="minorHAnsi" w:hAnsiTheme="minorHAnsi" w:cstheme="minorHAnsi"/>
                <w:spacing w:val="-3"/>
                <w:sz w:val="24"/>
                <w:szCs w:val="24"/>
              </w:rPr>
              <w:t xml:space="preserve"> </w:t>
            </w:r>
            <w:r w:rsidRPr="00A83761">
              <w:rPr>
                <w:rFonts w:asciiTheme="minorHAnsi" w:hAnsiTheme="minorHAnsi" w:cstheme="minorHAnsi"/>
                <w:sz w:val="24"/>
                <w:szCs w:val="24"/>
              </w:rPr>
              <w:t>clubs,</w:t>
            </w:r>
            <w:r w:rsidRPr="00A83761">
              <w:rPr>
                <w:rFonts w:asciiTheme="minorHAnsi" w:hAnsiTheme="minorHAnsi" w:cstheme="minorHAnsi"/>
                <w:spacing w:val="-4"/>
                <w:sz w:val="24"/>
                <w:szCs w:val="24"/>
              </w:rPr>
              <w:t xml:space="preserve"> </w:t>
            </w:r>
            <w:r w:rsidRPr="00A83761">
              <w:rPr>
                <w:rFonts w:asciiTheme="minorHAnsi" w:hAnsiTheme="minorHAnsi" w:cstheme="minorHAnsi"/>
                <w:sz w:val="24"/>
                <w:szCs w:val="24"/>
              </w:rPr>
              <w:t>educational</w:t>
            </w:r>
            <w:r w:rsidRPr="00A83761">
              <w:rPr>
                <w:rFonts w:asciiTheme="minorHAnsi" w:hAnsiTheme="minorHAnsi" w:cstheme="minorHAnsi"/>
                <w:spacing w:val="-3"/>
                <w:sz w:val="24"/>
                <w:szCs w:val="24"/>
              </w:rPr>
              <w:t xml:space="preserve"> </w:t>
            </w:r>
            <w:r w:rsidRPr="00A83761">
              <w:rPr>
                <w:rFonts w:asciiTheme="minorHAnsi" w:hAnsiTheme="minorHAnsi" w:cstheme="minorHAnsi"/>
                <w:sz w:val="24"/>
                <w:szCs w:val="24"/>
              </w:rPr>
              <w:t>visits</w:t>
            </w:r>
            <w:r w:rsidRPr="00A83761">
              <w:rPr>
                <w:rFonts w:asciiTheme="minorHAnsi" w:hAnsiTheme="minorHAnsi" w:cstheme="minorHAnsi"/>
                <w:spacing w:val="-5"/>
                <w:sz w:val="24"/>
                <w:szCs w:val="24"/>
              </w:rPr>
              <w:t xml:space="preserve"> </w:t>
            </w:r>
            <w:r w:rsidRPr="00A83761">
              <w:rPr>
                <w:rFonts w:asciiTheme="minorHAnsi" w:hAnsiTheme="minorHAnsi" w:cstheme="minorHAnsi"/>
                <w:sz w:val="24"/>
                <w:szCs w:val="24"/>
              </w:rPr>
              <w:t>and residential trips are available to all children.  The school will make reasonable adjustments, as appropriate to individual needs, to ensure that children with special edu</w:t>
            </w:r>
            <w:r w:rsidR="00AD1ED8">
              <w:rPr>
                <w:rFonts w:asciiTheme="minorHAnsi" w:hAnsiTheme="minorHAnsi" w:cstheme="minorHAnsi"/>
                <w:sz w:val="24"/>
                <w:szCs w:val="24"/>
              </w:rPr>
              <w:t xml:space="preserve">cational needs and disabilities </w:t>
            </w:r>
            <w:r w:rsidRPr="00A83761">
              <w:rPr>
                <w:rFonts w:asciiTheme="minorHAnsi" w:hAnsiTheme="minorHAnsi" w:cstheme="minorHAnsi"/>
                <w:sz w:val="24"/>
                <w:szCs w:val="24"/>
              </w:rPr>
              <w:t>are included in all</w:t>
            </w:r>
            <w:r w:rsidRPr="00A83761">
              <w:rPr>
                <w:rFonts w:asciiTheme="minorHAnsi" w:hAnsiTheme="minorHAnsi" w:cstheme="minorHAnsi"/>
                <w:spacing w:val="-11"/>
                <w:sz w:val="24"/>
                <w:szCs w:val="24"/>
              </w:rPr>
              <w:t xml:space="preserve"> </w:t>
            </w:r>
            <w:r w:rsidRPr="00A83761">
              <w:rPr>
                <w:rFonts w:asciiTheme="minorHAnsi" w:hAnsiTheme="minorHAnsi" w:cstheme="minorHAnsi"/>
                <w:sz w:val="24"/>
                <w:szCs w:val="24"/>
              </w:rPr>
              <w:t>activities</w:t>
            </w:r>
            <w:r>
              <w:rPr>
                <w:rFonts w:asciiTheme="minorHAnsi" w:hAnsiTheme="minorHAnsi" w:cstheme="minorHAnsi"/>
                <w:sz w:val="24"/>
                <w:szCs w:val="24"/>
              </w:rPr>
              <w:t>, both in and out of the classroom.</w:t>
            </w:r>
          </w:p>
          <w:p w:rsidR="0050738E" w:rsidRPr="00A83761" w:rsidRDefault="0050738E" w:rsidP="00AE4A3A">
            <w:pPr>
              <w:pStyle w:val="TableParagraph"/>
              <w:ind w:left="0" w:right="272"/>
              <w:contextualSpacing/>
              <w:rPr>
                <w:rFonts w:asciiTheme="minorHAnsi" w:hAnsiTheme="minorHAnsi" w:cstheme="minorHAnsi"/>
                <w:sz w:val="24"/>
                <w:szCs w:val="24"/>
              </w:rPr>
            </w:pPr>
          </w:p>
        </w:tc>
      </w:tr>
      <w:tr w:rsidR="00A83761" w:rsidTr="00AE0E63">
        <w:tc>
          <w:tcPr>
            <w:tcW w:w="9242" w:type="dxa"/>
          </w:tcPr>
          <w:p w:rsidR="00A83761" w:rsidRPr="00174C39" w:rsidRDefault="00AE4A3A" w:rsidP="006F4B38">
            <w:pPr>
              <w:contextualSpacing/>
              <w:rPr>
                <w:sz w:val="24"/>
                <w:szCs w:val="24"/>
              </w:rPr>
            </w:pPr>
            <w:r>
              <w:rPr>
                <w:b/>
                <w:sz w:val="24"/>
                <w:szCs w:val="24"/>
              </w:rPr>
              <w:t>10</w:t>
            </w:r>
            <w:r w:rsidR="00A83761">
              <w:rPr>
                <w:b/>
                <w:sz w:val="24"/>
                <w:szCs w:val="24"/>
              </w:rPr>
              <w:t xml:space="preserve">.  </w:t>
            </w:r>
            <w:r w:rsidR="00A83761" w:rsidRPr="00174C39">
              <w:rPr>
                <w:b/>
                <w:sz w:val="24"/>
                <w:szCs w:val="24"/>
              </w:rPr>
              <w:t xml:space="preserve">What specialist services and </w:t>
            </w:r>
            <w:r w:rsidR="00A83761">
              <w:rPr>
                <w:b/>
                <w:sz w:val="24"/>
                <w:szCs w:val="24"/>
              </w:rPr>
              <w:t xml:space="preserve">professionals does </w:t>
            </w:r>
            <w:r w:rsidR="006F4B38">
              <w:rPr>
                <w:b/>
                <w:sz w:val="24"/>
                <w:szCs w:val="24"/>
              </w:rPr>
              <w:t>the school</w:t>
            </w:r>
            <w:r w:rsidR="00A83761">
              <w:rPr>
                <w:b/>
                <w:sz w:val="24"/>
                <w:szCs w:val="24"/>
              </w:rPr>
              <w:t xml:space="preserve"> work with to meet the needs of pupils with SEND?</w:t>
            </w:r>
          </w:p>
        </w:tc>
      </w:tr>
      <w:tr w:rsidR="00A83761" w:rsidTr="00AE0E63">
        <w:tc>
          <w:tcPr>
            <w:tcW w:w="9242" w:type="dxa"/>
          </w:tcPr>
          <w:p w:rsidR="00A83761" w:rsidRDefault="00A83761" w:rsidP="00297093">
            <w:pPr>
              <w:pStyle w:val="TableParagraph"/>
              <w:ind w:left="0" w:right="218"/>
              <w:contextualSpacing/>
              <w:rPr>
                <w:rFonts w:ascii="Calibri" w:hAnsi="Calibri" w:cs="Calibri"/>
                <w:sz w:val="24"/>
                <w:szCs w:val="24"/>
              </w:rPr>
            </w:pPr>
            <w:r w:rsidRPr="00297093">
              <w:rPr>
                <w:rFonts w:ascii="Calibri" w:hAnsi="Calibri" w:cs="Calibri"/>
                <w:sz w:val="24"/>
                <w:szCs w:val="24"/>
              </w:rPr>
              <w:t xml:space="preserve">We work with </w:t>
            </w:r>
            <w:r w:rsidR="00AD1ED8">
              <w:rPr>
                <w:rFonts w:ascii="Calibri" w:hAnsi="Calibri" w:cs="Calibri"/>
                <w:sz w:val="24"/>
                <w:szCs w:val="24"/>
              </w:rPr>
              <w:t>a range of</w:t>
            </w:r>
            <w:r w:rsidRPr="00297093">
              <w:rPr>
                <w:rFonts w:ascii="Calibri" w:hAnsi="Calibri" w:cs="Calibri"/>
                <w:sz w:val="24"/>
                <w:szCs w:val="24"/>
              </w:rPr>
              <w:t xml:space="preserve"> external agencies including: </w:t>
            </w:r>
          </w:p>
          <w:p w:rsidR="00AD1ED8" w:rsidRPr="00297093" w:rsidRDefault="00AD1ED8" w:rsidP="00297093">
            <w:pPr>
              <w:pStyle w:val="TableParagraph"/>
              <w:ind w:left="0" w:right="218"/>
              <w:contextualSpacing/>
              <w:rPr>
                <w:rFonts w:ascii="Calibri" w:hAnsi="Calibri" w:cs="Calibri"/>
                <w:sz w:val="24"/>
                <w:szCs w:val="24"/>
              </w:rPr>
            </w:pP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educational psychology service</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 xml:space="preserve">the community </w:t>
            </w:r>
            <w:proofErr w:type="spellStart"/>
            <w:r w:rsidRPr="00297093">
              <w:rPr>
                <w:rFonts w:ascii="Calibri" w:hAnsi="Calibri" w:cs="Calibri"/>
                <w:sz w:val="24"/>
                <w:szCs w:val="24"/>
              </w:rPr>
              <w:t>paediatric</w:t>
            </w:r>
            <w:proofErr w:type="spellEnd"/>
            <w:r w:rsidRPr="00297093">
              <w:rPr>
                <w:rFonts w:ascii="Calibri" w:hAnsi="Calibri" w:cs="Calibri"/>
                <w:sz w:val="24"/>
                <w:szCs w:val="24"/>
              </w:rPr>
              <w:t xml:space="preserve"> team</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speech and language therapy service</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occupational therapy service</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school nurse service</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Bromley Wellbeing</w:t>
            </w:r>
          </w:p>
          <w:p w:rsidR="00A83761" w:rsidRPr="00297093" w:rsidRDefault="00A83761" w:rsidP="00297093">
            <w:pPr>
              <w:pStyle w:val="TableParagraph"/>
              <w:numPr>
                <w:ilvl w:val="0"/>
                <w:numId w:val="10"/>
              </w:numPr>
              <w:ind w:right="218"/>
              <w:contextualSpacing/>
              <w:rPr>
                <w:sz w:val="24"/>
                <w:szCs w:val="24"/>
              </w:rPr>
            </w:pPr>
            <w:r w:rsidRPr="00297093">
              <w:rPr>
                <w:rFonts w:ascii="Calibri" w:hAnsi="Calibri" w:cs="Calibri"/>
                <w:sz w:val="24"/>
                <w:szCs w:val="24"/>
              </w:rPr>
              <w:t>CAMHS (Child and Adolescent Mental Health Services)</w:t>
            </w:r>
          </w:p>
          <w:p w:rsidR="00A83761" w:rsidRPr="00297093" w:rsidRDefault="00A83761" w:rsidP="00AF2B73">
            <w:pPr>
              <w:contextualSpacing/>
              <w:rPr>
                <w:sz w:val="24"/>
                <w:szCs w:val="24"/>
              </w:rPr>
            </w:pPr>
          </w:p>
          <w:p w:rsidR="00A83761" w:rsidRPr="00297093" w:rsidRDefault="00A83761" w:rsidP="00AF2B73">
            <w:pPr>
              <w:contextualSpacing/>
              <w:rPr>
                <w:sz w:val="24"/>
                <w:szCs w:val="24"/>
              </w:rPr>
            </w:pPr>
            <w:r w:rsidRPr="00297093">
              <w:rPr>
                <w:sz w:val="24"/>
                <w:szCs w:val="24"/>
              </w:rPr>
              <w:t xml:space="preserve">Bromley Local Authority has a statutory duty to develop and publish a Local Offer setting out the support they expect to be available for local children and young people, aged 0-25 years, with SEND. We can refer your child to these services but will only do so after we have met with you and gained your permission. If you are concerned about your child and wish to access an appropriate service, you are welcome to contact us.  </w:t>
            </w:r>
          </w:p>
          <w:p w:rsidR="00A83761" w:rsidRPr="00297093" w:rsidRDefault="00A83761" w:rsidP="00AF2B73">
            <w:pPr>
              <w:contextualSpacing/>
              <w:rPr>
                <w:sz w:val="24"/>
                <w:szCs w:val="24"/>
              </w:rPr>
            </w:pPr>
          </w:p>
          <w:p w:rsidR="00A83761" w:rsidRPr="00297093" w:rsidRDefault="00A83761" w:rsidP="00AF2B73">
            <w:pPr>
              <w:contextualSpacing/>
              <w:rPr>
                <w:sz w:val="24"/>
                <w:szCs w:val="24"/>
              </w:rPr>
            </w:pPr>
            <w:r w:rsidRPr="00297093">
              <w:rPr>
                <w:sz w:val="24"/>
                <w:szCs w:val="24"/>
              </w:rPr>
              <w:t xml:space="preserve">Bromley’s local offer can be accessed here:  </w:t>
            </w:r>
            <w:hyperlink r:id="rId9" w:history="1">
              <w:r w:rsidRPr="00297093">
                <w:rPr>
                  <w:rStyle w:val="Hyperlink"/>
                  <w:sz w:val="24"/>
                  <w:szCs w:val="24"/>
                </w:rPr>
                <w:t>https://www.bromley.gov.uk/LocalOffer</w:t>
              </w:r>
            </w:hyperlink>
          </w:p>
          <w:p w:rsidR="00A83761" w:rsidRPr="00174C39" w:rsidRDefault="00A83761" w:rsidP="00AF2B73">
            <w:pPr>
              <w:contextualSpacing/>
              <w:rPr>
                <w:sz w:val="24"/>
                <w:szCs w:val="24"/>
              </w:rPr>
            </w:pPr>
          </w:p>
        </w:tc>
      </w:tr>
      <w:tr w:rsidR="00A83761" w:rsidTr="00AE0E63">
        <w:tc>
          <w:tcPr>
            <w:tcW w:w="9242" w:type="dxa"/>
          </w:tcPr>
          <w:p w:rsidR="00A83761" w:rsidRPr="002F31DA" w:rsidRDefault="00A83761" w:rsidP="006F4B38">
            <w:pPr>
              <w:contextualSpacing/>
              <w:rPr>
                <w:b/>
                <w:sz w:val="24"/>
                <w:szCs w:val="24"/>
              </w:rPr>
            </w:pPr>
            <w:r>
              <w:rPr>
                <w:b/>
                <w:sz w:val="24"/>
                <w:szCs w:val="24"/>
              </w:rPr>
              <w:t>1</w:t>
            </w:r>
            <w:r w:rsidR="00AE4A3A">
              <w:rPr>
                <w:b/>
                <w:sz w:val="24"/>
                <w:szCs w:val="24"/>
              </w:rPr>
              <w:t>1</w:t>
            </w:r>
            <w:r>
              <w:rPr>
                <w:b/>
                <w:sz w:val="24"/>
                <w:szCs w:val="24"/>
              </w:rPr>
              <w:t xml:space="preserve">.  </w:t>
            </w:r>
            <w:r w:rsidRPr="002F31DA">
              <w:rPr>
                <w:b/>
                <w:sz w:val="24"/>
                <w:szCs w:val="24"/>
              </w:rPr>
              <w:t xml:space="preserve">How </w:t>
            </w:r>
            <w:r w:rsidR="006F4B38">
              <w:rPr>
                <w:b/>
                <w:sz w:val="24"/>
                <w:szCs w:val="24"/>
              </w:rPr>
              <w:t>does the school eva</w:t>
            </w:r>
            <w:r w:rsidRPr="002F31DA">
              <w:rPr>
                <w:b/>
                <w:sz w:val="24"/>
                <w:szCs w:val="24"/>
              </w:rPr>
              <w:t>luate the effectiveness of the provision made for children with SEND?</w:t>
            </w:r>
          </w:p>
        </w:tc>
      </w:tr>
      <w:tr w:rsidR="00A83761" w:rsidTr="00AE0E63">
        <w:tc>
          <w:tcPr>
            <w:tcW w:w="9242" w:type="dxa"/>
          </w:tcPr>
          <w:p w:rsidR="00A83761" w:rsidRPr="002F31DA" w:rsidRDefault="00A83761" w:rsidP="00A83761">
            <w:pPr>
              <w:contextualSpacing/>
              <w:rPr>
                <w:sz w:val="24"/>
                <w:szCs w:val="24"/>
              </w:rPr>
            </w:pPr>
            <w:r w:rsidRPr="002F31DA">
              <w:rPr>
                <w:sz w:val="24"/>
                <w:szCs w:val="24"/>
              </w:rPr>
              <w:t xml:space="preserve">We hold pupil progress meetings once a term to review the attainment and progress of all our pupils and to evaluate the effectiveness of provision. This forms part of </w:t>
            </w:r>
            <w:proofErr w:type="gramStart"/>
            <w:r w:rsidRPr="002F31DA">
              <w:rPr>
                <w:sz w:val="24"/>
                <w:szCs w:val="24"/>
              </w:rPr>
              <w:t>the assess</w:t>
            </w:r>
            <w:proofErr w:type="gramEnd"/>
            <w:r w:rsidRPr="002F31DA">
              <w:rPr>
                <w:sz w:val="24"/>
                <w:szCs w:val="24"/>
              </w:rPr>
              <w:t xml:space="preserve">, plan, do, review cycle approach to support SEND in the school.  Progress in interventions is tracked half </w:t>
            </w:r>
            <w:proofErr w:type="spellStart"/>
            <w:r w:rsidRPr="002F31DA">
              <w:rPr>
                <w:sz w:val="24"/>
                <w:szCs w:val="24"/>
              </w:rPr>
              <w:t>termly</w:t>
            </w:r>
            <w:proofErr w:type="spellEnd"/>
            <w:r w:rsidRPr="002F31DA">
              <w:rPr>
                <w:sz w:val="24"/>
                <w:szCs w:val="24"/>
              </w:rPr>
              <w:t xml:space="preserve">, and if an intervention is assessed as not having an effective impact on progress and attainment then we explore why and modify our provision accordingly.  </w:t>
            </w:r>
          </w:p>
          <w:p w:rsidR="00A83761" w:rsidRPr="002F31DA" w:rsidRDefault="00A83761" w:rsidP="00A83761">
            <w:pPr>
              <w:contextualSpacing/>
              <w:rPr>
                <w:sz w:val="24"/>
                <w:szCs w:val="24"/>
              </w:rPr>
            </w:pPr>
          </w:p>
          <w:p w:rsidR="00A83761" w:rsidRPr="002F31DA" w:rsidRDefault="00A83761" w:rsidP="00A83761">
            <w:pPr>
              <w:contextualSpacing/>
              <w:rPr>
                <w:sz w:val="24"/>
                <w:szCs w:val="24"/>
              </w:rPr>
            </w:pPr>
            <w:r w:rsidRPr="002F31DA">
              <w:rPr>
                <w:sz w:val="24"/>
                <w:szCs w:val="24"/>
              </w:rPr>
              <w:t xml:space="preserve">Our aim is for all pupils, no matter what their needs, to make at least good progress in their learning year on year.  We monitor their progress not only through assessment of academic achievement but also through identifying progress in other areas, </w:t>
            </w:r>
            <w:proofErr w:type="spellStart"/>
            <w:r w:rsidRPr="002F31DA">
              <w:rPr>
                <w:sz w:val="24"/>
                <w:szCs w:val="24"/>
              </w:rPr>
              <w:t>eg</w:t>
            </w:r>
            <w:proofErr w:type="spellEnd"/>
            <w:r w:rsidRPr="002F31DA">
              <w:rPr>
                <w:sz w:val="24"/>
                <w:szCs w:val="24"/>
              </w:rPr>
              <w:t xml:space="preserve">. </w:t>
            </w:r>
            <w:proofErr w:type="gramStart"/>
            <w:r w:rsidRPr="002F31DA">
              <w:rPr>
                <w:sz w:val="24"/>
                <w:szCs w:val="24"/>
              </w:rPr>
              <w:t>improved</w:t>
            </w:r>
            <w:proofErr w:type="gramEnd"/>
            <w:r w:rsidRPr="002F31DA">
              <w:rPr>
                <w:sz w:val="24"/>
                <w:szCs w:val="24"/>
              </w:rPr>
              <w:t xml:space="preserve"> social and emotional skills, improved attendance, an improved attitude to learning or an increase in the ability to focus and concentrate in class for longer periods.</w:t>
            </w:r>
          </w:p>
          <w:p w:rsidR="00A83761" w:rsidRDefault="00A83761" w:rsidP="00A83761">
            <w:pPr>
              <w:contextualSpacing/>
              <w:rPr>
                <w:sz w:val="24"/>
                <w:szCs w:val="24"/>
              </w:rPr>
            </w:pPr>
          </w:p>
          <w:p w:rsidR="00AD1ED8" w:rsidRPr="002F31DA" w:rsidRDefault="00AD1ED8" w:rsidP="00A83761">
            <w:pPr>
              <w:contextualSpacing/>
              <w:rPr>
                <w:sz w:val="24"/>
                <w:szCs w:val="24"/>
              </w:rPr>
            </w:pPr>
          </w:p>
        </w:tc>
      </w:tr>
      <w:tr w:rsidR="00A83761" w:rsidTr="00AE0E63">
        <w:tc>
          <w:tcPr>
            <w:tcW w:w="9242" w:type="dxa"/>
          </w:tcPr>
          <w:p w:rsidR="00A83761" w:rsidRPr="00AF2B73" w:rsidRDefault="00A83761" w:rsidP="006F4B38">
            <w:pPr>
              <w:rPr>
                <w:rFonts w:cstheme="minorHAnsi"/>
                <w:b/>
                <w:sz w:val="24"/>
                <w:szCs w:val="24"/>
              </w:rPr>
            </w:pPr>
            <w:r>
              <w:rPr>
                <w:b/>
                <w:sz w:val="24"/>
                <w:szCs w:val="24"/>
              </w:rPr>
              <w:lastRenderedPageBreak/>
              <w:t>1</w:t>
            </w:r>
            <w:r w:rsidR="00AE4A3A">
              <w:rPr>
                <w:b/>
                <w:sz w:val="24"/>
                <w:szCs w:val="24"/>
              </w:rPr>
              <w:t>2</w:t>
            </w:r>
            <w:r>
              <w:rPr>
                <w:b/>
                <w:sz w:val="24"/>
                <w:szCs w:val="24"/>
              </w:rPr>
              <w:t xml:space="preserve">.  </w:t>
            </w:r>
            <w:r w:rsidRPr="00AF2B73">
              <w:rPr>
                <w:b/>
                <w:sz w:val="24"/>
                <w:szCs w:val="24"/>
              </w:rPr>
              <w:t xml:space="preserve">How will </w:t>
            </w:r>
            <w:r w:rsidR="006F4B38">
              <w:rPr>
                <w:b/>
                <w:sz w:val="24"/>
                <w:szCs w:val="24"/>
              </w:rPr>
              <w:t>St Vincent’s</w:t>
            </w:r>
            <w:r w:rsidRPr="00AF2B73">
              <w:rPr>
                <w:b/>
                <w:sz w:val="24"/>
                <w:szCs w:val="24"/>
              </w:rPr>
              <w:t xml:space="preserve"> prepare and support my child to join the school?</w:t>
            </w:r>
          </w:p>
        </w:tc>
      </w:tr>
      <w:tr w:rsidR="00A83761" w:rsidTr="00AE0E63">
        <w:tc>
          <w:tcPr>
            <w:tcW w:w="9242" w:type="dxa"/>
          </w:tcPr>
          <w:p w:rsidR="00A83761" w:rsidRPr="00AF2B73" w:rsidRDefault="00A83761" w:rsidP="00A63822">
            <w:pPr>
              <w:contextualSpacing/>
              <w:rPr>
                <w:rFonts w:cstheme="minorHAnsi"/>
                <w:sz w:val="24"/>
                <w:szCs w:val="24"/>
              </w:rPr>
            </w:pPr>
            <w:r w:rsidRPr="00AF2B73">
              <w:rPr>
                <w:rFonts w:cstheme="minorHAnsi"/>
                <w:sz w:val="24"/>
                <w:szCs w:val="24"/>
              </w:rPr>
              <w:t xml:space="preserve">First and foremost we will liaise with you as parents/carers to plan for a smooth transition to our school.  If your child is due to join St Vincent’s at the start of September in the Reception year we will also liaise closely with his/her preschool setting.  If your child is due to join us at some stage during the course of the school year we will liaise closely with the previous school.  We will also liaise with any other professionals who have been involved in your child’s educational provision or in meeting their additional needs, such as health visitors, speech and language therapists or paediatricians.  This communication with other relevant professionals will enable us to plan a suitable transition programme for your child, depending on his/her needs, which may include: </w:t>
            </w:r>
          </w:p>
          <w:p w:rsidR="00A83761" w:rsidRPr="00AF2B73" w:rsidRDefault="00A83761" w:rsidP="00A63822">
            <w:pPr>
              <w:pStyle w:val="ListParagraph"/>
              <w:numPr>
                <w:ilvl w:val="0"/>
                <w:numId w:val="3"/>
              </w:numPr>
              <w:rPr>
                <w:rFonts w:cstheme="minorHAnsi"/>
                <w:sz w:val="24"/>
                <w:szCs w:val="24"/>
              </w:rPr>
            </w:pPr>
            <w:proofErr w:type="gramStart"/>
            <w:r w:rsidRPr="00AF2B73">
              <w:rPr>
                <w:rFonts w:cstheme="minorHAnsi"/>
                <w:sz w:val="24"/>
                <w:szCs w:val="24"/>
              </w:rPr>
              <w:t>extra</w:t>
            </w:r>
            <w:proofErr w:type="gramEnd"/>
            <w:r w:rsidRPr="00AF2B73">
              <w:rPr>
                <w:rFonts w:cstheme="minorHAnsi"/>
                <w:sz w:val="24"/>
                <w:szCs w:val="24"/>
              </w:rPr>
              <w:t xml:space="preserve"> visits to our school before your child’s start date. </w:t>
            </w:r>
          </w:p>
          <w:p w:rsidR="00A83761" w:rsidRPr="00AF2B73" w:rsidRDefault="00A83761" w:rsidP="00A63822">
            <w:pPr>
              <w:pStyle w:val="ListParagraph"/>
              <w:numPr>
                <w:ilvl w:val="0"/>
                <w:numId w:val="3"/>
              </w:numPr>
              <w:rPr>
                <w:rFonts w:cstheme="minorHAnsi"/>
                <w:sz w:val="24"/>
                <w:szCs w:val="24"/>
              </w:rPr>
            </w:pPr>
            <w:proofErr w:type="gramStart"/>
            <w:r w:rsidRPr="00AF2B73">
              <w:rPr>
                <w:rFonts w:cstheme="minorHAnsi"/>
                <w:sz w:val="24"/>
                <w:szCs w:val="24"/>
              </w:rPr>
              <w:t>meeting</w:t>
            </w:r>
            <w:proofErr w:type="gramEnd"/>
            <w:r w:rsidRPr="00AF2B73">
              <w:rPr>
                <w:rFonts w:cstheme="minorHAnsi"/>
                <w:sz w:val="24"/>
                <w:szCs w:val="24"/>
              </w:rPr>
              <w:t xml:space="preserve"> significant members of staff such as the class teacher and teaching assistant (TA).</w:t>
            </w:r>
          </w:p>
          <w:p w:rsidR="00A83761" w:rsidRPr="00AF2B73" w:rsidRDefault="00A83761" w:rsidP="00A63822">
            <w:pPr>
              <w:pStyle w:val="ListParagraph"/>
              <w:numPr>
                <w:ilvl w:val="0"/>
                <w:numId w:val="3"/>
              </w:numPr>
              <w:rPr>
                <w:rFonts w:cstheme="minorHAnsi"/>
                <w:sz w:val="24"/>
                <w:szCs w:val="24"/>
              </w:rPr>
            </w:pPr>
            <w:proofErr w:type="gramStart"/>
            <w:r w:rsidRPr="00AF2B73">
              <w:rPr>
                <w:rFonts w:cstheme="minorHAnsi"/>
                <w:sz w:val="24"/>
                <w:szCs w:val="24"/>
              </w:rPr>
              <w:t>taking</w:t>
            </w:r>
            <w:proofErr w:type="gramEnd"/>
            <w:r w:rsidRPr="00AF2B73">
              <w:rPr>
                <w:rFonts w:cstheme="minorHAnsi"/>
                <w:sz w:val="24"/>
                <w:szCs w:val="24"/>
              </w:rPr>
              <w:t xml:space="preserve"> photographs of areas in the school which will be important to your child e.g. classroom, hall, toilets and playground, and using these to create a transition booklet. </w:t>
            </w:r>
          </w:p>
          <w:p w:rsidR="00A83761" w:rsidRPr="00AF2B73" w:rsidRDefault="00A83761" w:rsidP="00A63822">
            <w:pPr>
              <w:pStyle w:val="ListParagraph"/>
              <w:numPr>
                <w:ilvl w:val="0"/>
                <w:numId w:val="3"/>
              </w:numPr>
              <w:rPr>
                <w:rFonts w:cstheme="minorHAnsi"/>
                <w:sz w:val="24"/>
                <w:szCs w:val="24"/>
              </w:rPr>
            </w:pPr>
            <w:proofErr w:type="gramStart"/>
            <w:r w:rsidRPr="00AF2B73">
              <w:rPr>
                <w:rFonts w:cstheme="minorHAnsi"/>
                <w:sz w:val="24"/>
                <w:szCs w:val="24"/>
              </w:rPr>
              <w:t>ensuring</w:t>
            </w:r>
            <w:proofErr w:type="gramEnd"/>
            <w:r w:rsidRPr="00AF2B73">
              <w:rPr>
                <w:rFonts w:cstheme="minorHAnsi"/>
                <w:sz w:val="24"/>
                <w:szCs w:val="24"/>
              </w:rPr>
              <w:t xml:space="preserve"> the correct resources are available and reasonable adaptations to the school environment have been made where </w:t>
            </w:r>
            <w:r w:rsidR="008A2DC6">
              <w:rPr>
                <w:rFonts w:cstheme="minorHAnsi"/>
                <w:sz w:val="24"/>
                <w:szCs w:val="24"/>
              </w:rPr>
              <w:t>appropriate</w:t>
            </w:r>
            <w:r w:rsidRPr="00AF2B73">
              <w:rPr>
                <w:rFonts w:cstheme="minorHAnsi"/>
                <w:sz w:val="24"/>
                <w:szCs w:val="24"/>
              </w:rPr>
              <w:t>.</w:t>
            </w:r>
          </w:p>
          <w:p w:rsidR="00A83761" w:rsidRPr="00AF2B73" w:rsidRDefault="00A83761" w:rsidP="00174C39">
            <w:pPr>
              <w:pStyle w:val="ListParagraph"/>
              <w:ind w:left="360"/>
              <w:rPr>
                <w:rFonts w:cstheme="minorHAnsi"/>
                <w:sz w:val="24"/>
                <w:szCs w:val="24"/>
              </w:rPr>
            </w:pPr>
          </w:p>
        </w:tc>
      </w:tr>
      <w:tr w:rsidR="00A83761" w:rsidTr="00AE0E63">
        <w:tc>
          <w:tcPr>
            <w:tcW w:w="9242" w:type="dxa"/>
          </w:tcPr>
          <w:p w:rsidR="00A83761" w:rsidRPr="00CA1836" w:rsidRDefault="00B366FB" w:rsidP="006F4B38">
            <w:pPr>
              <w:contextualSpacing/>
              <w:rPr>
                <w:rFonts w:cstheme="minorHAnsi"/>
                <w:b/>
                <w:sz w:val="24"/>
                <w:szCs w:val="24"/>
              </w:rPr>
            </w:pPr>
            <w:r>
              <w:rPr>
                <w:rFonts w:cstheme="minorHAnsi"/>
                <w:b/>
                <w:sz w:val="24"/>
                <w:szCs w:val="24"/>
              </w:rPr>
              <w:t>1</w:t>
            </w:r>
            <w:r w:rsidR="00AE4A3A">
              <w:rPr>
                <w:rFonts w:cstheme="minorHAnsi"/>
                <w:b/>
                <w:sz w:val="24"/>
                <w:szCs w:val="24"/>
              </w:rPr>
              <w:t>3</w:t>
            </w:r>
            <w:r w:rsidR="00A83761">
              <w:rPr>
                <w:rFonts w:cstheme="minorHAnsi"/>
                <w:b/>
                <w:sz w:val="24"/>
                <w:szCs w:val="24"/>
              </w:rPr>
              <w:t xml:space="preserve">.  </w:t>
            </w:r>
            <w:r w:rsidR="00A83761" w:rsidRPr="00CA1836">
              <w:rPr>
                <w:rFonts w:cstheme="minorHAnsi"/>
                <w:b/>
                <w:sz w:val="24"/>
                <w:szCs w:val="24"/>
              </w:rPr>
              <w:t xml:space="preserve">How will </w:t>
            </w:r>
            <w:r w:rsidR="006F4B38">
              <w:rPr>
                <w:rFonts w:cstheme="minorHAnsi"/>
                <w:b/>
                <w:sz w:val="24"/>
                <w:szCs w:val="24"/>
              </w:rPr>
              <w:t>St Vincent’s</w:t>
            </w:r>
            <w:r w:rsidR="00A83761" w:rsidRPr="00CA1836">
              <w:rPr>
                <w:rFonts w:cstheme="minorHAnsi"/>
                <w:b/>
                <w:sz w:val="24"/>
                <w:szCs w:val="24"/>
              </w:rPr>
              <w:t xml:space="preserve"> prepare and support my child to transfer to secondary school? </w:t>
            </w:r>
          </w:p>
        </w:tc>
      </w:tr>
      <w:tr w:rsidR="00A83761" w:rsidTr="00AE0E63">
        <w:tc>
          <w:tcPr>
            <w:tcW w:w="9242" w:type="dxa"/>
          </w:tcPr>
          <w:p w:rsidR="00B366FB" w:rsidRDefault="00A83761" w:rsidP="001B4E52">
            <w:pPr>
              <w:contextualSpacing/>
              <w:rPr>
                <w:rFonts w:cstheme="minorHAnsi"/>
                <w:sz w:val="24"/>
                <w:szCs w:val="24"/>
              </w:rPr>
            </w:pPr>
            <w:r w:rsidRPr="00CA1836">
              <w:rPr>
                <w:rFonts w:cstheme="minorHAnsi"/>
                <w:sz w:val="24"/>
                <w:szCs w:val="24"/>
              </w:rPr>
              <w:t xml:space="preserve">We have good relationships with all of our local secondary schools and work closely in the second half of Year 6 to ensure that all children make a successful transition.  Our </w:t>
            </w:r>
            <w:proofErr w:type="spellStart"/>
            <w:r w:rsidRPr="00CA1836">
              <w:rPr>
                <w:rFonts w:cstheme="minorHAnsi"/>
                <w:sz w:val="24"/>
                <w:szCs w:val="24"/>
              </w:rPr>
              <w:t>SENDCo</w:t>
            </w:r>
            <w:proofErr w:type="spellEnd"/>
            <w:r w:rsidRPr="00CA1836">
              <w:rPr>
                <w:rFonts w:cstheme="minorHAnsi"/>
                <w:sz w:val="24"/>
                <w:szCs w:val="24"/>
              </w:rPr>
              <w:t xml:space="preserve"> and the </w:t>
            </w:r>
            <w:proofErr w:type="spellStart"/>
            <w:r w:rsidRPr="00CA1836">
              <w:rPr>
                <w:rFonts w:cstheme="minorHAnsi"/>
                <w:sz w:val="24"/>
                <w:szCs w:val="24"/>
              </w:rPr>
              <w:t>SENDCo</w:t>
            </w:r>
            <w:proofErr w:type="spellEnd"/>
            <w:r w:rsidRPr="00CA1836">
              <w:rPr>
                <w:rFonts w:cstheme="minorHAnsi"/>
                <w:sz w:val="24"/>
                <w:szCs w:val="24"/>
              </w:rPr>
              <w:t xml:space="preserve"> from your child’s receiving secondary school meet early in the Summer term to ensure that any child with additional needs is discussed in depth, and that provision to meet those needs is put in place in advance of his/her start date.  </w:t>
            </w:r>
          </w:p>
          <w:p w:rsidR="00B366FB" w:rsidRDefault="00B366FB" w:rsidP="001B4E52">
            <w:pPr>
              <w:contextualSpacing/>
              <w:rPr>
                <w:rFonts w:cstheme="minorHAnsi"/>
                <w:sz w:val="24"/>
                <w:szCs w:val="24"/>
              </w:rPr>
            </w:pPr>
          </w:p>
          <w:p w:rsidR="00B366FB" w:rsidRDefault="00A83761" w:rsidP="001B4E52">
            <w:pPr>
              <w:contextualSpacing/>
              <w:rPr>
                <w:rFonts w:cstheme="minorHAnsi"/>
                <w:sz w:val="24"/>
                <w:szCs w:val="24"/>
              </w:rPr>
            </w:pPr>
            <w:r w:rsidRPr="00CA1836">
              <w:rPr>
                <w:rFonts w:cstheme="minorHAnsi"/>
                <w:sz w:val="24"/>
                <w:szCs w:val="24"/>
              </w:rPr>
              <w:t>If your child has an EHCP</w:t>
            </w:r>
            <w:r w:rsidR="008A2DC6">
              <w:rPr>
                <w:rFonts w:cstheme="minorHAnsi"/>
                <w:sz w:val="24"/>
                <w:szCs w:val="24"/>
              </w:rPr>
              <w:t xml:space="preserve"> </w:t>
            </w:r>
            <w:r w:rsidRPr="00CA1836">
              <w:rPr>
                <w:rFonts w:cstheme="minorHAnsi"/>
                <w:sz w:val="24"/>
                <w:szCs w:val="24"/>
              </w:rPr>
              <w:t xml:space="preserve">a Transition Review Meeting will be arranged in Year 5, which you will be invited to attend, at which appropriate choices of secondary school will be discussed.  Once a secondary school has been allocated, relevant staff members from that school will be invited to your child’s Year 6 Annual Review of EHCP so that his/her transition can be planned and prepared for well in advance of the September start date.  We can arrange for your child to make extra visits to their new school, take photographs, ask questions and meet the staff before they start.  Secondary school staff may also visit your child here in Year 6 so that they have a chance to get to know him/her in a familiar and comfortable environment.  </w:t>
            </w:r>
          </w:p>
          <w:p w:rsidR="00B366FB" w:rsidRDefault="00B366FB" w:rsidP="001B4E52">
            <w:pPr>
              <w:contextualSpacing/>
              <w:rPr>
                <w:rFonts w:cstheme="minorHAnsi"/>
                <w:sz w:val="24"/>
                <w:szCs w:val="24"/>
              </w:rPr>
            </w:pPr>
          </w:p>
          <w:p w:rsidR="00A83761" w:rsidRPr="00CA1836" w:rsidRDefault="00A83761" w:rsidP="001B4E52">
            <w:pPr>
              <w:contextualSpacing/>
              <w:rPr>
                <w:sz w:val="24"/>
                <w:szCs w:val="24"/>
              </w:rPr>
            </w:pPr>
            <w:r w:rsidRPr="00CA1836">
              <w:rPr>
                <w:rFonts w:cstheme="minorHAnsi"/>
                <w:sz w:val="24"/>
                <w:szCs w:val="24"/>
              </w:rPr>
              <w:t xml:space="preserve">If your child is transferring to a specialist provision, key staff from that school will visit him/her at St Vincent’s and meet with the class teacher and </w:t>
            </w:r>
            <w:proofErr w:type="spellStart"/>
            <w:r w:rsidRPr="00CA1836">
              <w:rPr>
                <w:rFonts w:cstheme="minorHAnsi"/>
                <w:sz w:val="24"/>
                <w:szCs w:val="24"/>
              </w:rPr>
              <w:t>SENDCo</w:t>
            </w:r>
            <w:proofErr w:type="spellEnd"/>
            <w:r w:rsidRPr="00CA1836">
              <w:rPr>
                <w:rFonts w:cstheme="minorHAnsi"/>
                <w:sz w:val="24"/>
                <w:szCs w:val="24"/>
              </w:rPr>
              <w:t xml:space="preserve"> to help plan the transition.  A timetable of visits to the new provision by your child, together with key school staff and parents and carers, will be drawn up to ensure that your child has ample opportunity to </w:t>
            </w:r>
            <w:r w:rsidRPr="00CA1836">
              <w:rPr>
                <w:sz w:val="24"/>
                <w:szCs w:val="24"/>
              </w:rPr>
              <w:t>get to know his/her new school before making the transition.</w:t>
            </w:r>
          </w:p>
          <w:p w:rsidR="00A83761" w:rsidRPr="00CA1836" w:rsidRDefault="00A83761" w:rsidP="001B4E52">
            <w:pPr>
              <w:contextualSpacing/>
              <w:rPr>
                <w:rFonts w:cstheme="minorHAnsi"/>
                <w:sz w:val="24"/>
                <w:szCs w:val="24"/>
              </w:rPr>
            </w:pPr>
          </w:p>
        </w:tc>
      </w:tr>
      <w:tr w:rsidR="00A83761" w:rsidTr="00AE0E63">
        <w:tc>
          <w:tcPr>
            <w:tcW w:w="9242" w:type="dxa"/>
          </w:tcPr>
          <w:p w:rsidR="00A83761" w:rsidRPr="002F31DA" w:rsidRDefault="00B366FB" w:rsidP="00AE4A3A">
            <w:pPr>
              <w:contextualSpacing/>
              <w:rPr>
                <w:b/>
                <w:sz w:val="24"/>
                <w:szCs w:val="24"/>
              </w:rPr>
            </w:pPr>
            <w:r>
              <w:rPr>
                <w:b/>
                <w:sz w:val="24"/>
                <w:szCs w:val="24"/>
              </w:rPr>
              <w:t>1</w:t>
            </w:r>
            <w:r w:rsidR="00AE4A3A">
              <w:rPr>
                <w:b/>
                <w:sz w:val="24"/>
                <w:szCs w:val="24"/>
              </w:rPr>
              <w:t>4</w:t>
            </w:r>
            <w:r w:rsidR="00A83761" w:rsidRPr="002F31DA">
              <w:rPr>
                <w:b/>
                <w:sz w:val="24"/>
                <w:szCs w:val="24"/>
              </w:rPr>
              <w:t>.  What training have members of staff had to enable them to support my child?</w:t>
            </w:r>
          </w:p>
        </w:tc>
      </w:tr>
      <w:tr w:rsidR="00A83761" w:rsidTr="00AE0E63">
        <w:tc>
          <w:tcPr>
            <w:tcW w:w="9242" w:type="dxa"/>
          </w:tcPr>
          <w:p w:rsidR="00A83761" w:rsidRPr="002F31DA" w:rsidRDefault="00A83761" w:rsidP="002F31DA">
            <w:pPr>
              <w:pStyle w:val="TableParagraph"/>
              <w:ind w:left="0" w:right="286"/>
              <w:contextualSpacing/>
              <w:rPr>
                <w:rFonts w:ascii="Calibri" w:hAnsi="Calibri" w:cs="Calibri"/>
                <w:sz w:val="24"/>
                <w:szCs w:val="24"/>
              </w:rPr>
            </w:pPr>
            <w:r w:rsidRPr="002F31DA">
              <w:rPr>
                <w:rFonts w:ascii="Calibri" w:hAnsi="Calibri" w:cs="Calibri"/>
                <w:sz w:val="24"/>
                <w:szCs w:val="24"/>
              </w:rPr>
              <w:t xml:space="preserve">Our </w:t>
            </w:r>
            <w:proofErr w:type="spellStart"/>
            <w:r w:rsidRPr="002F31DA">
              <w:rPr>
                <w:rFonts w:ascii="Calibri" w:hAnsi="Calibri" w:cs="Calibri"/>
                <w:sz w:val="24"/>
                <w:szCs w:val="24"/>
              </w:rPr>
              <w:t>SENDCo</w:t>
            </w:r>
            <w:proofErr w:type="spellEnd"/>
            <w:r w:rsidRPr="002F31DA">
              <w:rPr>
                <w:rFonts w:ascii="Calibri" w:hAnsi="Calibri" w:cs="Calibri"/>
                <w:sz w:val="24"/>
                <w:szCs w:val="24"/>
              </w:rPr>
              <w:t xml:space="preserve">, Ms </w:t>
            </w:r>
            <w:proofErr w:type="spellStart"/>
            <w:r w:rsidRPr="002F31DA">
              <w:rPr>
                <w:rFonts w:ascii="Calibri" w:hAnsi="Calibri" w:cs="Calibri"/>
                <w:sz w:val="24"/>
                <w:szCs w:val="24"/>
              </w:rPr>
              <w:t>Tumilty</w:t>
            </w:r>
            <w:proofErr w:type="spellEnd"/>
            <w:r w:rsidRPr="002F31DA">
              <w:rPr>
                <w:rFonts w:ascii="Calibri" w:hAnsi="Calibri" w:cs="Calibri"/>
                <w:sz w:val="24"/>
                <w:szCs w:val="24"/>
              </w:rPr>
              <w:t xml:space="preserve">, has been a </w:t>
            </w:r>
            <w:proofErr w:type="spellStart"/>
            <w:r w:rsidRPr="002F31DA">
              <w:rPr>
                <w:rFonts w:ascii="Calibri" w:hAnsi="Calibri" w:cs="Calibri"/>
                <w:sz w:val="24"/>
                <w:szCs w:val="24"/>
              </w:rPr>
              <w:t>SENDCo</w:t>
            </w:r>
            <w:proofErr w:type="spellEnd"/>
            <w:r w:rsidRPr="002F31DA">
              <w:rPr>
                <w:rFonts w:ascii="Calibri" w:hAnsi="Calibri" w:cs="Calibri"/>
                <w:sz w:val="24"/>
                <w:szCs w:val="24"/>
              </w:rPr>
              <w:t xml:space="preserve"> for the past 20 years and has worked previously in </w:t>
            </w:r>
            <w:proofErr w:type="spellStart"/>
            <w:r w:rsidRPr="002F31DA">
              <w:rPr>
                <w:rFonts w:ascii="Calibri" w:hAnsi="Calibri" w:cs="Calibri"/>
                <w:sz w:val="24"/>
                <w:szCs w:val="24"/>
              </w:rPr>
              <w:t>Southwark</w:t>
            </w:r>
            <w:proofErr w:type="spellEnd"/>
            <w:r w:rsidRPr="002F31DA">
              <w:rPr>
                <w:rFonts w:ascii="Calibri" w:hAnsi="Calibri" w:cs="Calibri"/>
                <w:sz w:val="24"/>
                <w:szCs w:val="24"/>
              </w:rPr>
              <w:t xml:space="preserve"> and </w:t>
            </w:r>
            <w:proofErr w:type="spellStart"/>
            <w:r w:rsidRPr="002F31DA">
              <w:rPr>
                <w:rFonts w:ascii="Calibri" w:hAnsi="Calibri" w:cs="Calibri"/>
                <w:sz w:val="24"/>
                <w:szCs w:val="24"/>
              </w:rPr>
              <w:t>Lewisham</w:t>
            </w:r>
            <w:proofErr w:type="spellEnd"/>
            <w:r w:rsidRPr="002F31DA">
              <w:rPr>
                <w:rFonts w:ascii="Calibri" w:hAnsi="Calibri" w:cs="Calibri"/>
                <w:sz w:val="24"/>
                <w:szCs w:val="24"/>
              </w:rPr>
              <w:t xml:space="preserve"> boroughs.  Our family support worker, </w:t>
            </w:r>
            <w:proofErr w:type="spellStart"/>
            <w:r w:rsidRPr="002F31DA">
              <w:rPr>
                <w:rFonts w:ascii="Calibri" w:hAnsi="Calibri" w:cs="Calibri"/>
                <w:sz w:val="24"/>
                <w:szCs w:val="24"/>
              </w:rPr>
              <w:t>Mrs</w:t>
            </w:r>
            <w:proofErr w:type="spellEnd"/>
            <w:r w:rsidRPr="002F31DA">
              <w:rPr>
                <w:rFonts w:ascii="Calibri" w:hAnsi="Calibri" w:cs="Calibri"/>
                <w:sz w:val="24"/>
                <w:szCs w:val="24"/>
              </w:rPr>
              <w:t xml:space="preserve"> Di </w:t>
            </w:r>
            <w:proofErr w:type="spellStart"/>
            <w:r w:rsidRPr="002F31DA">
              <w:rPr>
                <w:rFonts w:ascii="Calibri" w:hAnsi="Calibri" w:cs="Calibri"/>
                <w:sz w:val="24"/>
                <w:szCs w:val="24"/>
              </w:rPr>
              <w:t>Tunno</w:t>
            </w:r>
            <w:proofErr w:type="spellEnd"/>
            <w:r w:rsidRPr="002F31DA">
              <w:rPr>
                <w:rFonts w:ascii="Calibri" w:hAnsi="Calibri" w:cs="Calibri"/>
                <w:sz w:val="24"/>
                <w:szCs w:val="24"/>
              </w:rPr>
              <w:t>, who provides social and emotional interventions across the school, is a qualified play therapist.</w:t>
            </w:r>
          </w:p>
          <w:p w:rsidR="00A83761" w:rsidRPr="002F31DA" w:rsidRDefault="00A83761" w:rsidP="002F31DA">
            <w:pPr>
              <w:pStyle w:val="TableParagraph"/>
              <w:ind w:left="0" w:right="173"/>
              <w:contextualSpacing/>
              <w:rPr>
                <w:rFonts w:ascii="Calibri" w:hAnsi="Calibri" w:cs="Calibri"/>
                <w:sz w:val="24"/>
                <w:szCs w:val="24"/>
              </w:rPr>
            </w:pPr>
          </w:p>
          <w:p w:rsidR="00A83761" w:rsidRPr="002F31DA" w:rsidRDefault="00A83761" w:rsidP="002F31DA">
            <w:pPr>
              <w:pStyle w:val="TableParagraph"/>
              <w:ind w:left="0" w:right="173"/>
              <w:contextualSpacing/>
              <w:rPr>
                <w:rFonts w:ascii="Calibri" w:hAnsi="Calibri" w:cs="Calibri"/>
                <w:sz w:val="24"/>
                <w:szCs w:val="24"/>
              </w:rPr>
            </w:pPr>
            <w:r w:rsidRPr="002F31DA">
              <w:rPr>
                <w:rFonts w:ascii="Calibri" w:hAnsi="Calibri" w:cs="Calibri"/>
                <w:sz w:val="24"/>
                <w:szCs w:val="24"/>
              </w:rPr>
              <w:lastRenderedPageBreak/>
              <w:t xml:space="preserve">Ms </w:t>
            </w:r>
            <w:proofErr w:type="spellStart"/>
            <w:r w:rsidRPr="002F31DA">
              <w:rPr>
                <w:rFonts w:ascii="Calibri" w:hAnsi="Calibri" w:cs="Calibri"/>
                <w:sz w:val="24"/>
                <w:szCs w:val="24"/>
              </w:rPr>
              <w:t>Tumilty</w:t>
            </w:r>
            <w:proofErr w:type="spellEnd"/>
            <w:r w:rsidRPr="002F31DA">
              <w:rPr>
                <w:rFonts w:ascii="Calibri" w:hAnsi="Calibri" w:cs="Calibri"/>
                <w:sz w:val="24"/>
                <w:szCs w:val="24"/>
              </w:rPr>
              <w:t xml:space="preserve"> attends training opportunities with the local authority, and also with external professionals who have specific areas of expertise</w:t>
            </w:r>
            <w:r w:rsidR="008A2DC6">
              <w:rPr>
                <w:rFonts w:ascii="Calibri" w:hAnsi="Calibri" w:cs="Calibri"/>
                <w:sz w:val="24"/>
                <w:szCs w:val="24"/>
              </w:rPr>
              <w:t>,</w:t>
            </w:r>
            <w:r w:rsidRPr="002F31DA">
              <w:rPr>
                <w:rFonts w:ascii="Calibri" w:hAnsi="Calibri" w:cs="Calibri"/>
                <w:sz w:val="24"/>
                <w:szCs w:val="24"/>
              </w:rPr>
              <w:t xml:space="preserve"> when these are offered for continued access to the most current SEND information and support strategies</w:t>
            </w:r>
            <w:r w:rsidR="008A2DC6">
              <w:rPr>
                <w:rFonts w:ascii="Calibri" w:hAnsi="Calibri" w:cs="Calibri"/>
                <w:sz w:val="24"/>
                <w:szCs w:val="24"/>
              </w:rPr>
              <w:t>.  These are then shared with</w:t>
            </w:r>
            <w:r w:rsidRPr="002F31DA">
              <w:rPr>
                <w:rFonts w:ascii="Calibri" w:hAnsi="Calibri" w:cs="Calibri"/>
                <w:sz w:val="24"/>
                <w:szCs w:val="24"/>
              </w:rPr>
              <w:t xml:space="preserve"> other members of staff as appropriate.</w:t>
            </w:r>
          </w:p>
          <w:p w:rsidR="00A83761" w:rsidRPr="002F31DA" w:rsidRDefault="00A83761" w:rsidP="002F31DA">
            <w:pPr>
              <w:pStyle w:val="TableParagraph"/>
              <w:ind w:left="0" w:right="173"/>
              <w:contextualSpacing/>
              <w:rPr>
                <w:rFonts w:ascii="Calibri" w:hAnsi="Calibri" w:cs="Calibri"/>
                <w:sz w:val="24"/>
                <w:szCs w:val="24"/>
              </w:rPr>
            </w:pPr>
          </w:p>
          <w:p w:rsidR="00A83761" w:rsidRDefault="00A83761" w:rsidP="002F31DA">
            <w:pPr>
              <w:pStyle w:val="TableParagraph"/>
              <w:ind w:left="0" w:right="110"/>
              <w:contextualSpacing/>
              <w:rPr>
                <w:rFonts w:ascii="Calibri" w:hAnsi="Calibri" w:cs="Calibri"/>
                <w:sz w:val="24"/>
                <w:szCs w:val="24"/>
              </w:rPr>
            </w:pPr>
            <w:r w:rsidRPr="002F31DA">
              <w:rPr>
                <w:rFonts w:ascii="Calibri" w:hAnsi="Calibri" w:cs="Calibri"/>
                <w:sz w:val="24"/>
                <w:szCs w:val="24"/>
              </w:rPr>
              <w:t xml:space="preserve">The </w:t>
            </w:r>
            <w:proofErr w:type="spellStart"/>
            <w:r w:rsidRPr="002F31DA">
              <w:rPr>
                <w:rFonts w:ascii="Calibri" w:hAnsi="Calibri" w:cs="Calibri"/>
                <w:sz w:val="24"/>
                <w:szCs w:val="24"/>
              </w:rPr>
              <w:t>SENDCo</w:t>
            </w:r>
            <w:proofErr w:type="spellEnd"/>
            <w:r w:rsidRPr="002F31DA">
              <w:rPr>
                <w:rFonts w:ascii="Calibri" w:hAnsi="Calibri" w:cs="Calibri"/>
                <w:sz w:val="24"/>
                <w:szCs w:val="24"/>
              </w:rPr>
              <w:t xml:space="preserve"> regularly meets with class teachers to discuss and plan for children in their classes with SEND, and also meets with teaching assistants to discuss with them the children they support and how to develop best practice to meet individual needs.  In addition, individual staff members have opportunities to work together with external professionals, such as speech and language therapists and educational psychologists, who come into school to assess children and to advise on how best their </w:t>
            </w:r>
            <w:proofErr w:type="gramStart"/>
            <w:r w:rsidRPr="002F31DA">
              <w:rPr>
                <w:rFonts w:ascii="Calibri" w:hAnsi="Calibri" w:cs="Calibri"/>
                <w:sz w:val="24"/>
                <w:szCs w:val="24"/>
              </w:rPr>
              <w:t>needs</w:t>
            </w:r>
            <w:proofErr w:type="gramEnd"/>
            <w:r w:rsidRPr="002F31DA">
              <w:rPr>
                <w:rFonts w:ascii="Calibri" w:hAnsi="Calibri" w:cs="Calibri"/>
                <w:sz w:val="24"/>
                <w:szCs w:val="24"/>
              </w:rPr>
              <w:t xml:space="preserve"> can be supported.  There are also opportunities from time to time for members of staff to attend staff training sessions delivered by external professionals.</w:t>
            </w:r>
          </w:p>
          <w:p w:rsidR="008A2DC6" w:rsidRPr="002F31DA" w:rsidRDefault="008A2DC6" w:rsidP="002F31DA">
            <w:pPr>
              <w:pStyle w:val="TableParagraph"/>
              <w:ind w:left="0" w:right="110"/>
              <w:contextualSpacing/>
              <w:rPr>
                <w:rFonts w:ascii="Calibri" w:hAnsi="Calibri" w:cs="Calibri"/>
                <w:sz w:val="24"/>
                <w:szCs w:val="24"/>
              </w:rPr>
            </w:pPr>
          </w:p>
          <w:p w:rsidR="00A83761" w:rsidRPr="002F31DA" w:rsidRDefault="00A83761" w:rsidP="002F31DA">
            <w:pPr>
              <w:contextualSpacing/>
              <w:rPr>
                <w:rFonts w:ascii="Calibri" w:hAnsi="Calibri" w:cs="Calibri"/>
                <w:sz w:val="24"/>
                <w:szCs w:val="24"/>
              </w:rPr>
            </w:pPr>
            <w:r w:rsidRPr="002F31DA">
              <w:rPr>
                <w:rFonts w:ascii="Calibri" w:hAnsi="Calibri" w:cs="Calibri"/>
                <w:sz w:val="24"/>
                <w:szCs w:val="24"/>
              </w:rPr>
              <w:t xml:space="preserve">Many of our staff have worked at this or other schools for several years and have gained a </w:t>
            </w:r>
            <w:r w:rsidR="008A2DC6">
              <w:rPr>
                <w:rFonts w:ascii="Calibri" w:hAnsi="Calibri" w:cs="Calibri"/>
                <w:sz w:val="24"/>
                <w:szCs w:val="24"/>
              </w:rPr>
              <w:t>considerable</w:t>
            </w:r>
            <w:r w:rsidRPr="002F31DA">
              <w:rPr>
                <w:rFonts w:ascii="Calibri" w:hAnsi="Calibri" w:cs="Calibri"/>
                <w:sz w:val="24"/>
                <w:szCs w:val="24"/>
              </w:rPr>
              <w:t xml:space="preserve"> experience in working with children with </w:t>
            </w:r>
            <w:r w:rsidR="008A2DC6">
              <w:rPr>
                <w:rFonts w:ascii="Calibri" w:hAnsi="Calibri" w:cs="Calibri"/>
                <w:sz w:val="24"/>
                <w:szCs w:val="24"/>
              </w:rPr>
              <w:t>a range of</w:t>
            </w:r>
            <w:r w:rsidRPr="002F31DA">
              <w:rPr>
                <w:rFonts w:ascii="Calibri" w:hAnsi="Calibri" w:cs="Calibri"/>
                <w:sz w:val="24"/>
                <w:szCs w:val="24"/>
              </w:rPr>
              <w:t xml:space="preserve"> special educational needs and disabilities.</w:t>
            </w:r>
          </w:p>
          <w:p w:rsidR="00A83761" w:rsidRPr="002F31DA" w:rsidRDefault="00A83761" w:rsidP="002F31DA">
            <w:pPr>
              <w:contextualSpacing/>
              <w:rPr>
                <w:sz w:val="24"/>
                <w:szCs w:val="24"/>
              </w:rPr>
            </w:pPr>
          </w:p>
        </w:tc>
      </w:tr>
      <w:tr w:rsidR="00A83761" w:rsidRPr="00174C39" w:rsidTr="00AE0E63">
        <w:tc>
          <w:tcPr>
            <w:tcW w:w="9242" w:type="dxa"/>
          </w:tcPr>
          <w:p w:rsidR="00A83761" w:rsidRPr="00D41D6A" w:rsidRDefault="00B366FB" w:rsidP="00AE4A3A">
            <w:pPr>
              <w:pStyle w:val="TableParagraph"/>
              <w:ind w:left="0"/>
              <w:contextualSpacing/>
              <w:rPr>
                <w:rFonts w:ascii="Calibri" w:hAnsi="Calibri" w:cs="Calibri"/>
                <w:b/>
                <w:sz w:val="24"/>
                <w:szCs w:val="24"/>
              </w:rPr>
            </w:pPr>
            <w:r>
              <w:rPr>
                <w:rFonts w:ascii="Calibri" w:hAnsi="Calibri" w:cs="Calibri"/>
                <w:b/>
                <w:sz w:val="24"/>
                <w:szCs w:val="24"/>
              </w:rPr>
              <w:lastRenderedPageBreak/>
              <w:t>1</w:t>
            </w:r>
            <w:r w:rsidR="00AE4A3A">
              <w:rPr>
                <w:rFonts w:ascii="Calibri" w:hAnsi="Calibri" w:cs="Calibri"/>
                <w:b/>
                <w:sz w:val="24"/>
                <w:szCs w:val="24"/>
              </w:rPr>
              <w:t>5</w:t>
            </w:r>
            <w:r>
              <w:rPr>
                <w:rFonts w:ascii="Calibri" w:hAnsi="Calibri" w:cs="Calibri"/>
                <w:b/>
                <w:sz w:val="24"/>
                <w:szCs w:val="24"/>
              </w:rPr>
              <w:t xml:space="preserve">.  </w:t>
            </w:r>
            <w:r w:rsidR="00A83761" w:rsidRPr="00D41D6A">
              <w:rPr>
                <w:rFonts w:ascii="Calibri" w:hAnsi="Calibri" w:cs="Calibri"/>
                <w:b/>
                <w:sz w:val="24"/>
                <w:szCs w:val="24"/>
              </w:rPr>
              <w:t>What should I do if I have a complaint?</w:t>
            </w:r>
          </w:p>
        </w:tc>
      </w:tr>
      <w:tr w:rsidR="00A83761" w:rsidRPr="00174C39" w:rsidTr="00AE0E63">
        <w:tc>
          <w:tcPr>
            <w:tcW w:w="9242" w:type="dxa"/>
          </w:tcPr>
          <w:p w:rsidR="00A83761" w:rsidRDefault="00BB6D81" w:rsidP="00BB6D81">
            <w:pPr>
              <w:contextualSpacing/>
              <w:rPr>
                <w:rFonts w:ascii="Calibri" w:hAnsi="Calibri" w:cs="Calibri"/>
                <w:sz w:val="24"/>
                <w:szCs w:val="24"/>
              </w:rPr>
            </w:pPr>
            <w:r w:rsidRPr="00BB6D81">
              <w:rPr>
                <w:sz w:val="24"/>
                <w:szCs w:val="24"/>
              </w:rPr>
              <w:t xml:space="preserve">We would always advise you to contact your child’s class teacher </w:t>
            </w:r>
            <w:r>
              <w:rPr>
                <w:sz w:val="24"/>
                <w:szCs w:val="24"/>
              </w:rPr>
              <w:t>initially, to discuss any concerns that you have.  Once you have met with your child’s teacher, i</w:t>
            </w:r>
            <w:r w:rsidRPr="00BB6D81">
              <w:rPr>
                <w:sz w:val="24"/>
                <w:szCs w:val="24"/>
              </w:rPr>
              <w:t xml:space="preserve">f you still have </w:t>
            </w:r>
            <w:r>
              <w:rPr>
                <w:sz w:val="24"/>
                <w:szCs w:val="24"/>
              </w:rPr>
              <w:t xml:space="preserve">concerns </w:t>
            </w:r>
            <w:r w:rsidRPr="00BB6D81">
              <w:rPr>
                <w:sz w:val="24"/>
                <w:szCs w:val="24"/>
              </w:rPr>
              <w:t xml:space="preserve">then please contact our </w:t>
            </w:r>
            <w:proofErr w:type="spellStart"/>
            <w:r w:rsidR="00A83761" w:rsidRPr="00D41D6A">
              <w:rPr>
                <w:rFonts w:ascii="Calibri" w:hAnsi="Calibri" w:cs="Calibri"/>
                <w:sz w:val="24"/>
                <w:szCs w:val="24"/>
              </w:rPr>
              <w:t>SENDCo</w:t>
            </w:r>
            <w:proofErr w:type="spellEnd"/>
            <w:r w:rsidR="00A83761" w:rsidRPr="00D41D6A">
              <w:rPr>
                <w:rFonts w:ascii="Calibri" w:hAnsi="Calibri" w:cs="Calibri"/>
                <w:sz w:val="24"/>
                <w:szCs w:val="24"/>
              </w:rPr>
              <w:t xml:space="preserve">, Ms </w:t>
            </w:r>
            <w:proofErr w:type="spellStart"/>
            <w:r w:rsidR="00A83761" w:rsidRPr="00D41D6A">
              <w:rPr>
                <w:rFonts w:ascii="Calibri" w:hAnsi="Calibri" w:cs="Calibri"/>
                <w:sz w:val="24"/>
                <w:szCs w:val="24"/>
              </w:rPr>
              <w:t>Tumilty</w:t>
            </w:r>
            <w:proofErr w:type="spellEnd"/>
            <w:r>
              <w:rPr>
                <w:rFonts w:ascii="Calibri" w:hAnsi="Calibri" w:cs="Calibri"/>
                <w:sz w:val="24"/>
                <w:szCs w:val="24"/>
              </w:rPr>
              <w:t>.  If you are</w:t>
            </w:r>
            <w:r w:rsidR="00A83761" w:rsidRPr="00D41D6A">
              <w:rPr>
                <w:rFonts w:ascii="Calibri" w:hAnsi="Calibri" w:cs="Calibri"/>
                <w:sz w:val="24"/>
                <w:szCs w:val="24"/>
              </w:rPr>
              <w:t xml:space="preserve"> </w:t>
            </w:r>
            <w:r w:rsidR="00D11032">
              <w:rPr>
                <w:rFonts w:ascii="Calibri" w:hAnsi="Calibri" w:cs="Calibri"/>
                <w:sz w:val="24"/>
                <w:szCs w:val="24"/>
              </w:rPr>
              <w:t>n</w:t>
            </w:r>
            <w:r w:rsidR="00A83761" w:rsidRPr="00D41D6A">
              <w:rPr>
                <w:rFonts w:ascii="Calibri" w:hAnsi="Calibri" w:cs="Calibri"/>
                <w:sz w:val="24"/>
                <w:szCs w:val="24"/>
              </w:rPr>
              <w:t>ot</w:t>
            </w:r>
            <w:r>
              <w:rPr>
                <w:rFonts w:ascii="Calibri" w:hAnsi="Calibri" w:cs="Calibri"/>
                <w:sz w:val="24"/>
                <w:szCs w:val="24"/>
              </w:rPr>
              <w:t xml:space="preserve"> happy with the information</w:t>
            </w:r>
            <w:r w:rsidR="00A83761" w:rsidRPr="00D41D6A">
              <w:rPr>
                <w:rFonts w:ascii="Calibri" w:hAnsi="Calibri" w:cs="Calibri"/>
                <w:sz w:val="24"/>
                <w:szCs w:val="24"/>
              </w:rPr>
              <w:t xml:space="preserve"> regarding special educational needs and disabilities</w:t>
            </w:r>
            <w:r w:rsidR="008A2DC6">
              <w:rPr>
                <w:rFonts w:ascii="Calibri" w:hAnsi="Calibri" w:cs="Calibri"/>
                <w:sz w:val="24"/>
                <w:szCs w:val="24"/>
              </w:rPr>
              <w:t xml:space="preserve"> </w:t>
            </w:r>
            <w:r w:rsidR="00A83761" w:rsidRPr="00D41D6A">
              <w:rPr>
                <w:rFonts w:ascii="Calibri" w:hAnsi="Calibri" w:cs="Calibri"/>
                <w:sz w:val="24"/>
                <w:szCs w:val="24"/>
              </w:rPr>
              <w:t>and the support being provided</w:t>
            </w:r>
            <w:r>
              <w:rPr>
                <w:rFonts w:ascii="Calibri" w:hAnsi="Calibri" w:cs="Calibri"/>
                <w:sz w:val="24"/>
                <w:szCs w:val="24"/>
              </w:rPr>
              <w:t xml:space="preserve"> then please </w:t>
            </w:r>
            <w:r w:rsidR="00A83761" w:rsidRPr="00D41D6A">
              <w:rPr>
                <w:rFonts w:ascii="Calibri" w:hAnsi="Calibri" w:cs="Calibri"/>
                <w:sz w:val="24"/>
                <w:szCs w:val="24"/>
              </w:rPr>
              <w:t xml:space="preserve">speak to the </w:t>
            </w:r>
            <w:proofErr w:type="spellStart"/>
            <w:r w:rsidR="00A83761" w:rsidRPr="00D41D6A">
              <w:rPr>
                <w:rFonts w:ascii="Calibri" w:hAnsi="Calibri" w:cs="Calibri"/>
                <w:sz w:val="24"/>
                <w:szCs w:val="24"/>
              </w:rPr>
              <w:t>headteacher</w:t>
            </w:r>
            <w:proofErr w:type="spellEnd"/>
            <w:r w:rsidR="00A83761" w:rsidRPr="00D41D6A">
              <w:rPr>
                <w:rFonts w:ascii="Calibri" w:hAnsi="Calibri" w:cs="Calibri"/>
                <w:sz w:val="24"/>
                <w:szCs w:val="24"/>
              </w:rPr>
              <w:t>, Mrs Gonzalez.</w:t>
            </w:r>
          </w:p>
          <w:p w:rsidR="00A83761" w:rsidRPr="00D41D6A" w:rsidRDefault="00A83761" w:rsidP="00D11032">
            <w:pPr>
              <w:pStyle w:val="TableParagraph"/>
              <w:ind w:left="0" w:right="110"/>
              <w:contextualSpacing/>
              <w:rPr>
                <w:rFonts w:ascii="Calibri" w:hAnsi="Calibri" w:cs="Calibri"/>
                <w:sz w:val="24"/>
                <w:szCs w:val="24"/>
              </w:rPr>
            </w:pPr>
          </w:p>
          <w:p w:rsidR="00E74287" w:rsidRDefault="00A83761" w:rsidP="00D11032">
            <w:pPr>
              <w:pStyle w:val="TableParagraph"/>
              <w:ind w:left="0"/>
              <w:contextualSpacing/>
              <w:rPr>
                <w:rFonts w:ascii="Calibri" w:hAnsi="Calibri" w:cs="Calibri"/>
                <w:sz w:val="24"/>
                <w:szCs w:val="24"/>
              </w:rPr>
            </w:pPr>
            <w:r w:rsidRPr="00D41D6A">
              <w:rPr>
                <w:rFonts w:ascii="Calibri" w:hAnsi="Calibri" w:cs="Calibri"/>
                <w:sz w:val="24"/>
                <w:szCs w:val="24"/>
              </w:rPr>
              <w:t xml:space="preserve">If you are not </w:t>
            </w:r>
            <w:r w:rsidR="008A2DC6">
              <w:rPr>
                <w:rFonts w:ascii="Calibri" w:hAnsi="Calibri" w:cs="Calibri"/>
                <w:sz w:val="24"/>
                <w:szCs w:val="24"/>
              </w:rPr>
              <w:t>satisfied</w:t>
            </w:r>
            <w:r w:rsidRPr="00D41D6A">
              <w:rPr>
                <w:rFonts w:ascii="Calibri" w:hAnsi="Calibri" w:cs="Calibri"/>
                <w:sz w:val="24"/>
                <w:szCs w:val="24"/>
              </w:rPr>
              <w:t xml:space="preserve"> with the </w:t>
            </w:r>
            <w:r w:rsidR="008A2DC6">
              <w:rPr>
                <w:rFonts w:ascii="Calibri" w:hAnsi="Calibri" w:cs="Calibri"/>
                <w:sz w:val="24"/>
                <w:szCs w:val="24"/>
              </w:rPr>
              <w:t>response</w:t>
            </w:r>
            <w:r w:rsidR="00E74287">
              <w:rPr>
                <w:rFonts w:ascii="Calibri" w:hAnsi="Calibri" w:cs="Calibri"/>
                <w:sz w:val="24"/>
                <w:szCs w:val="24"/>
              </w:rPr>
              <w:t xml:space="preserve"> provided by </w:t>
            </w:r>
            <w:proofErr w:type="spellStart"/>
            <w:r w:rsidR="00E74287">
              <w:rPr>
                <w:rFonts w:ascii="Calibri" w:hAnsi="Calibri" w:cs="Calibri"/>
                <w:sz w:val="24"/>
                <w:szCs w:val="24"/>
              </w:rPr>
              <w:t>Mrs</w:t>
            </w:r>
            <w:proofErr w:type="spellEnd"/>
            <w:r w:rsidR="00E74287">
              <w:rPr>
                <w:rFonts w:ascii="Calibri" w:hAnsi="Calibri" w:cs="Calibri"/>
                <w:sz w:val="24"/>
                <w:szCs w:val="24"/>
              </w:rPr>
              <w:t xml:space="preserve"> Gonzalez</w:t>
            </w:r>
            <w:r w:rsidRPr="00D41D6A">
              <w:rPr>
                <w:rFonts w:ascii="Calibri" w:hAnsi="Calibri" w:cs="Calibri"/>
                <w:sz w:val="24"/>
                <w:szCs w:val="24"/>
              </w:rPr>
              <w:t xml:space="preserve"> please follow our co</w:t>
            </w:r>
            <w:r w:rsidR="00E74287">
              <w:rPr>
                <w:rFonts w:ascii="Calibri" w:hAnsi="Calibri" w:cs="Calibri"/>
                <w:sz w:val="24"/>
                <w:szCs w:val="24"/>
              </w:rPr>
              <w:t xml:space="preserve">mplaints procedure, which is located on the school website at:  </w:t>
            </w:r>
          </w:p>
          <w:p w:rsidR="00E74287" w:rsidRDefault="00117345" w:rsidP="00D11032">
            <w:pPr>
              <w:pStyle w:val="TableParagraph"/>
              <w:ind w:left="0"/>
              <w:contextualSpacing/>
              <w:rPr>
                <w:rFonts w:ascii="Calibri" w:hAnsi="Calibri" w:cs="Calibri"/>
                <w:sz w:val="24"/>
                <w:szCs w:val="24"/>
              </w:rPr>
            </w:pPr>
            <w:hyperlink r:id="rId10" w:history="1">
              <w:r w:rsidR="00E74287" w:rsidRPr="00657E93">
                <w:rPr>
                  <w:rStyle w:val="Hyperlink"/>
                  <w:rFonts w:ascii="Calibri" w:hAnsi="Calibri" w:cs="Calibri"/>
                  <w:sz w:val="24"/>
                  <w:szCs w:val="24"/>
                </w:rPr>
                <w:t>https://www.st-vincents.bromley.sch.uk/about-us/policies-and-other-documents</w:t>
              </w:r>
            </w:hyperlink>
          </w:p>
          <w:p w:rsidR="00A83761" w:rsidRPr="00D41D6A" w:rsidRDefault="00A83761" w:rsidP="00E74287">
            <w:pPr>
              <w:pStyle w:val="TableParagraph"/>
              <w:ind w:left="0"/>
              <w:contextualSpacing/>
              <w:rPr>
                <w:rFonts w:ascii="Calibri" w:hAnsi="Calibri" w:cs="Calibri"/>
                <w:sz w:val="24"/>
                <w:szCs w:val="24"/>
              </w:rPr>
            </w:pPr>
          </w:p>
        </w:tc>
      </w:tr>
      <w:tr w:rsidR="00B366FB" w:rsidRPr="00174C39" w:rsidTr="00AE0E63">
        <w:tc>
          <w:tcPr>
            <w:tcW w:w="9242" w:type="dxa"/>
          </w:tcPr>
          <w:p w:rsidR="00B366FB" w:rsidRPr="00D41D6A" w:rsidRDefault="00AE4A3A" w:rsidP="00AE4A3A">
            <w:pPr>
              <w:pStyle w:val="TableParagraph"/>
              <w:ind w:left="0"/>
              <w:contextualSpacing/>
              <w:rPr>
                <w:rFonts w:ascii="Calibri" w:hAnsi="Calibri" w:cs="Calibri"/>
                <w:b/>
                <w:sz w:val="24"/>
                <w:szCs w:val="24"/>
              </w:rPr>
            </w:pPr>
            <w:r>
              <w:rPr>
                <w:rFonts w:ascii="Calibri" w:hAnsi="Calibri" w:cs="Calibri"/>
                <w:b/>
                <w:sz w:val="24"/>
                <w:szCs w:val="24"/>
              </w:rPr>
              <w:t xml:space="preserve">16.  </w:t>
            </w:r>
            <w:r w:rsidR="00B366FB" w:rsidRPr="00D41D6A">
              <w:rPr>
                <w:rFonts w:ascii="Calibri" w:hAnsi="Calibri" w:cs="Calibri"/>
                <w:b/>
                <w:sz w:val="24"/>
                <w:szCs w:val="24"/>
              </w:rPr>
              <w:t>Who can I contact for further information</w:t>
            </w:r>
            <w:r w:rsidR="00BB6D81">
              <w:rPr>
                <w:rFonts w:ascii="Calibri" w:hAnsi="Calibri" w:cs="Calibri"/>
                <w:b/>
                <w:sz w:val="24"/>
                <w:szCs w:val="24"/>
              </w:rPr>
              <w:t>, and how</w:t>
            </w:r>
            <w:r w:rsidR="00B366FB" w:rsidRPr="00D41D6A">
              <w:rPr>
                <w:rFonts w:ascii="Calibri" w:hAnsi="Calibri" w:cs="Calibri"/>
                <w:b/>
                <w:sz w:val="24"/>
                <w:szCs w:val="24"/>
              </w:rPr>
              <w:t>?</w:t>
            </w:r>
          </w:p>
        </w:tc>
      </w:tr>
      <w:tr w:rsidR="00B366FB" w:rsidRPr="00174C39" w:rsidTr="00AE0E63">
        <w:tc>
          <w:tcPr>
            <w:tcW w:w="9242" w:type="dxa"/>
          </w:tcPr>
          <w:p w:rsidR="00B366FB" w:rsidRPr="00D41D6A" w:rsidRDefault="00B366FB" w:rsidP="00E74287">
            <w:pPr>
              <w:pStyle w:val="TableParagraph"/>
              <w:ind w:left="0"/>
              <w:contextualSpacing/>
              <w:rPr>
                <w:rFonts w:ascii="Calibri" w:hAnsi="Calibri" w:cs="Calibri"/>
                <w:sz w:val="24"/>
                <w:szCs w:val="24"/>
              </w:rPr>
            </w:pPr>
            <w:r w:rsidRPr="00D41D6A">
              <w:rPr>
                <w:rFonts w:ascii="Calibri" w:hAnsi="Calibri" w:cs="Calibri"/>
                <w:sz w:val="24"/>
                <w:szCs w:val="24"/>
              </w:rPr>
              <w:t xml:space="preserve">The </w:t>
            </w:r>
            <w:r w:rsidRPr="00D41D6A">
              <w:rPr>
                <w:rFonts w:ascii="Calibri" w:hAnsi="Calibri" w:cs="Calibri"/>
                <w:b/>
                <w:sz w:val="24"/>
                <w:szCs w:val="24"/>
              </w:rPr>
              <w:t xml:space="preserve">Bromley Local Offer </w:t>
            </w:r>
            <w:r w:rsidRPr="00D41D6A">
              <w:rPr>
                <w:rFonts w:ascii="Calibri" w:hAnsi="Calibri" w:cs="Calibri"/>
                <w:sz w:val="24"/>
                <w:szCs w:val="24"/>
              </w:rPr>
              <w:t>provides information about local services that can support children with special edu</w:t>
            </w:r>
            <w:r w:rsidR="00E74287">
              <w:rPr>
                <w:rFonts w:ascii="Calibri" w:hAnsi="Calibri" w:cs="Calibri"/>
                <w:sz w:val="24"/>
                <w:szCs w:val="24"/>
              </w:rPr>
              <w:t xml:space="preserve">cational needs and disabilities:  </w:t>
            </w:r>
            <w:hyperlink r:id="rId11" w:tgtFrame="_blank" w:tooltip="https://www.bromley.gov.uk/LocalOffer&#10;Ctrl+Click or tap to follow the link" w:history="1">
              <w:r w:rsidRPr="00D41D6A">
                <w:rPr>
                  <w:rStyle w:val="Hyperlink"/>
                  <w:rFonts w:ascii="Calibri" w:hAnsi="Calibri" w:cs="Calibri"/>
                  <w:sz w:val="24"/>
                  <w:szCs w:val="24"/>
                  <w:shd w:val="clear" w:color="auto" w:fill="FFFFFF"/>
                </w:rPr>
                <w:t>https://www.bromley.gov.uk/LocalOffer</w:t>
              </w:r>
            </w:hyperlink>
          </w:p>
          <w:p w:rsidR="00E74287" w:rsidRDefault="00E74287" w:rsidP="00E74287">
            <w:pPr>
              <w:pStyle w:val="TableParagraph"/>
              <w:ind w:left="0"/>
              <w:contextualSpacing/>
              <w:rPr>
                <w:rFonts w:ascii="Calibri" w:hAnsi="Calibri" w:cs="Calibri"/>
                <w:b/>
                <w:sz w:val="24"/>
                <w:szCs w:val="24"/>
              </w:rPr>
            </w:pPr>
          </w:p>
          <w:p w:rsidR="00B366FB" w:rsidRDefault="00B366FB" w:rsidP="00E74287">
            <w:pPr>
              <w:pStyle w:val="TableParagraph"/>
              <w:ind w:left="0"/>
              <w:contextualSpacing/>
            </w:pPr>
            <w:r w:rsidRPr="00D41D6A">
              <w:rPr>
                <w:rFonts w:ascii="Calibri" w:hAnsi="Calibri" w:cs="Calibri"/>
                <w:b/>
                <w:sz w:val="24"/>
                <w:szCs w:val="24"/>
              </w:rPr>
              <w:t xml:space="preserve">Bromley Parent Voice </w:t>
            </w:r>
            <w:r w:rsidRPr="00D41D6A">
              <w:rPr>
                <w:rFonts w:ascii="Calibri" w:hAnsi="Calibri" w:cs="Calibri"/>
                <w:sz w:val="24"/>
                <w:szCs w:val="24"/>
              </w:rPr>
              <w:t>supports families of children with special educational needs and disabilities, providing infor</w:t>
            </w:r>
            <w:r w:rsidR="00E74287">
              <w:rPr>
                <w:rFonts w:ascii="Calibri" w:hAnsi="Calibri" w:cs="Calibri"/>
                <w:sz w:val="24"/>
                <w:szCs w:val="24"/>
              </w:rPr>
              <w:t xml:space="preserve">mation about services available:  </w:t>
            </w:r>
            <w:hyperlink r:id="rId12">
              <w:r w:rsidRPr="00D41D6A">
                <w:rPr>
                  <w:rFonts w:ascii="Calibri" w:hAnsi="Calibri" w:cs="Calibri"/>
                  <w:color w:val="0000FF"/>
                  <w:sz w:val="24"/>
                  <w:szCs w:val="24"/>
                  <w:u w:val="single" w:color="0000FF"/>
                </w:rPr>
                <w:t>http://www.bromleyparentvoice.org.uk/</w:t>
              </w:r>
            </w:hyperlink>
          </w:p>
          <w:p w:rsidR="00E74287" w:rsidRPr="00D41D6A" w:rsidRDefault="00E74287" w:rsidP="00E74287">
            <w:pPr>
              <w:pStyle w:val="TableParagraph"/>
              <w:ind w:left="0"/>
              <w:contextualSpacing/>
              <w:rPr>
                <w:rFonts w:ascii="Calibri" w:hAnsi="Calibri" w:cs="Calibri"/>
                <w:sz w:val="24"/>
                <w:szCs w:val="24"/>
              </w:rPr>
            </w:pPr>
          </w:p>
          <w:p w:rsidR="00B366FB" w:rsidRDefault="00E74287" w:rsidP="00E74287">
            <w:pPr>
              <w:pStyle w:val="TableParagraph"/>
              <w:ind w:left="0"/>
              <w:contextualSpacing/>
            </w:pPr>
            <w:r>
              <w:rPr>
                <w:rFonts w:ascii="Calibri" w:hAnsi="Calibri" w:cs="Calibri"/>
                <w:sz w:val="24"/>
                <w:szCs w:val="24"/>
              </w:rPr>
              <w:t>Here is the link to a</w:t>
            </w:r>
            <w:r w:rsidR="00B366FB" w:rsidRPr="00D41D6A">
              <w:rPr>
                <w:rFonts w:ascii="Calibri" w:hAnsi="Calibri" w:cs="Calibri"/>
                <w:sz w:val="24"/>
                <w:szCs w:val="24"/>
              </w:rPr>
              <w:t xml:space="preserve"> </w:t>
            </w:r>
            <w:proofErr w:type="spellStart"/>
            <w:r>
              <w:rPr>
                <w:rFonts w:ascii="Calibri" w:hAnsi="Calibri" w:cs="Calibri"/>
                <w:sz w:val="24"/>
                <w:szCs w:val="24"/>
              </w:rPr>
              <w:t>Y</w:t>
            </w:r>
            <w:r w:rsidR="00B366FB" w:rsidRPr="00D41D6A">
              <w:rPr>
                <w:rFonts w:ascii="Calibri" w:hAnsi="Calibri" w:cs="Calibri"/>
                <w:sz w:val="24"/>
                <w:szCs w:val="24"/>
              </w:rPr>
              <w:t>outube</w:t>
            </w:r>
            <w:proofErr w:type="spellEnd"/>
            <w:r w:rsidR="00B366FB" w:rsidRPr="00D41D6A">
              <w:rPr>
                <w:rFonts w:ascii="Calibri" w:hAnsi="Calibri" w:cs="Calibri"/>
                <w:sz w:val="24"/>
                <w:szCs w:val="24"/>
              </w:rPr>
              <w:t xml:space="preserve"> video </w:t>
            </w:r>
            <w:r>
              <w:rPr>
                <w:rFonts w:ascii="Calibri" w:hAnsi="Calibri" w:cs="Calibri"/>
                <w:sz w:val="24"/>
                <w:szCs w:val="24"/>
              </w:rPr>
              <w:t xml:space="preserve">which </w:t>
            </w:r>
            <w:r w:rsidR="00B366FB" w:rsidRPr="00D41D6A">
              <w:rPr>
                <w:rFonts w:ascii="Calibri" w:hAnsi="Calibri" w:cs="Calibri"/>
                <w:sz w:val="24"/>
                <w:szCs w:val="24"/>
              </w:rPr>
              <w:t>provides more information about Bromley Parent Voice</w:t>
            </w:r>
            <w:r>
              <w:rPr>
                <w:rFonts w:ascii="Calibri" w:hAnsi="Calibri" w:cs="Calibri"/>
                <w:sz w:val="24"/>
                <w:szCs w:val="24"/>
              </w:rPr>
              <w:t xml:space="preserve">:  </w:t>
            </w:r>
            <w:hyperlink r:id="rId13">
              <w:r w:rsidR="00B366FB" w:rsidRPr="00D41D6A">
                <w:rPr>
                  <w:rFonts w:ascii="Calibri" w:hAnsi="Calibri" w:cs="Calibri"/>
                  <w:color w:val="0000FF"/>
                  <w:sz w:val="24"/>
                  <w:szCs w:val="24"/>
                  <w:u w:val="single" w:color="0000FF"/>
                </w:rPr>
                <w:t>https://www.youtube.com/watch?v=VJ1K5IyE2Rc</w:t>
              </w:r>
            </w:hyperlink>
          </w:p>
          <w:p w:rsidR="00E74287" w:rsidRPr="00D41D6A" w:rsidRDefault="00E74287" w:rsidP="00E74287">
            <w:pPr>
              <w:pStyle w:val="TableParagraph"/>
              <w:ind w:left="0"/>
              <w:contextualSpacing/>
              <w:rPr>
                <w:rFonts w:ascii="Calibri" w:hAnsi="Calibri" w:cs="Calibri"/>
                <w:sz w:val="24"/>
                <w:szCs w:val="24"/>
              </w:rPr>
            </w:pPr>
          </w:p>
          <w:p w:rsidR="00B366FB" w:rsidRDefault="00B366FB" w:rsidP="00E74287">
            <w:pPr>
              <w:pStyle w:val="TableParagraph"/>
              <w:ind w:left="0"/>
              <w:contextualSpacing/>
            </w:pPr>
            <w:r w:rsidRPr="00D41D6A">
              <w:rPr>
                <w:rFonts w:ascii="Calibri" w:hAnsi="Calibri" w:cs="Calibri"/>
                <w:b/>
                <w:sz w:val="24"/>
                <w:szCs w:val="24"/>
              </w:rPr>
              <w:t xml:space="preserve">Bromley Information, Advice and Support Service </w:t>
            </w:r>
            <w:r w:rsidRPr="00D41D6A">
              <w:rPr>
                <w:rFonts w:ascii="Calibri" w:hAnsi="Calibri" w:cs="Calibri"/>
                <w:sz w:val="24"/>
                <w:szCs w:val="24"/>
              </w:rPr>
              <w:t>provides advice, information and support</w:t>
            </w:r>
            <w:r w:rsidR="00E74287">
              <w:rPr>
                <w:rFonts w:ascii="Calibri" w:hAnsi="Calibri" w:cs="Calibri"/>
                <w:sz w:val="24"/>
                <w:szCs w:val="24"/>
              </w:rPr>
              <w:t xml:space="preserve"> </w:t>
            </w:r>
            <w:r w:rsidR="00E74287" w:rsidRPr="00D41D6A">
              <w:rPr>
                <w:rFonts w:ascii="Calibri" w:hAnsi="Calibri" w:cs="Calibri"/>
                <w:sz w:val="24"/>
                <w:szCs w:val="24"/>
              </w:rPr>
              <w:t>about a range of topics</w:t>
            </w:r>
            <w:r w:rsidRPr="00D41D6A">
              <w:rPr>
                <w:rFonts w:ascii="Calibri" w:hAnsi="Calibri" w:cs="Calibri"/>
                <w:sz w:val="24"/>
                <w:szCs w:val="24"/>
              </w:rPr>
              <w:t xml:space="preserve"> to parents of children with special educational needs and disabilities</w:t>
            </w:r>
            <w:r w:rsidR="00E74287">
              <w:rPr>
                <w:rFonts w:ascii="Calibri" w:hAnsi="Calibri" w:cs="Calibri"/>
                <w:sz w:val="24"/>
                <w:szCs w:val="24"/>
              </w:rPr>
              <w:t>,</w:t>
            </w:r>
            <w:r w:rsidRPr="00D41D6A">
              <w:rPr>
                <w:rFonts w:ascii="Calibri" w:hAnsi="Calibri" w:cs="Calibri"/>
                <w:sz w:val="24"/>
                <w:szCs w:val="24"/>
              </w:rPr>
              <w:t xml:space="preserve"> and to all Bromley residents </w:t>
            </w:r>
            <w:r w:rsidR="008A2DC6">
              <w:rPr>
                <w:rFonts w:ascii="Calibri" w:hAnsi="Calibri" w:cs="Calibri"/>
                <w:sz w:val="24"/>
                <w:szCs w:val="24"/>
              </w:rPr>
              <w:t>around</w:t>
            </w:r>
            <w:r w:rsidRPr="00D41D6A">
              <w:rPr>
                <w:rFonts w:ascii="Calibri" w:hAnsi="Calibri" w:cs="Calibri"/>
                <w:sz w:val="24"/>
                <w:szCs w:val="24"/>
              </w:rPr>
              <w:t xml:space="preserve"> transition from pre-school to primary school </w:t>
            </w:r>
            <w:r w:rsidR="008A2DC6">
              <w:rPr>
                <w:rFonts w:ascii="Calibri" w:hAnsi="Calibri" w:cs="Calibri"/>
                <w:sz w:val="24"/>
                <w:szCs w:val="24"/>
              </w:rPr>
              <w:t>or</w:t>
            </w:r>
            <w:r w:rsidRPr="00D41D6A">
              <w:rPr>
                <w:rFonts w:ascii="Calibri" w:hAnsi="Calibri" w:cs="Calibri"/>
                <w:sz w:val="24"/>
                <w:szCs w:val="24"/>
              </w:rPr>
              <w:t xml:space="preserve"> </w:t>
            </w:r>
            <w:r w:rsidR="008A2DC6">
              <w:rPr>
                <w:rFonts w:ascii="Calibri" w:hAnsi="Calibri" w:cs="Calibri"/>
                <w:sz w:val="24"/>
                <w:szCs w:val="24"/>
              </w:rPr>
              <w:t xml:space="preserve">from primary </w:t>
            </w:r>
            <w:r w:rsidRPr="00D41D6A">
              <w:rPr>
                <w:rFonts w:ascii="Calibri" w:hAnsi="Calibri" w:cs="Calibri"/>
                <w:sz w:val="24"/>
                <w:szCs w:val="24"/>
              </w:rPr>
              <w:t>onto secondary school</w:t>
            </w:r>
            <w:r w:rsidR="00E74287">
              <w:rPr>
                <w:rFonts w:ascii="Calibri" w:hAnsi="Calibri" w:cs="Calibri"/>
                <w:sz w:val="24"/>
                <w:szCs w:val="24"/>
              </w:rPr>
              <w:t xml:space="preserve">:  </w:t>
            </w:r>
            <w:hyperlink r:id="rId14" w:tgtFrame="_blank" w:tooltip="https://bromleyiass.org.uk/&#10;Ctrl+Click or tap to follow the link" w:history="1">
              <w:r w:rsidRPr="00D41D6A">
                <w:rPr>
                  <w:rStyle w:val="Hyperlink"/>
                  <w:rFonts w:ascii="Calibri" w:hAnsi="Calibri" w:cs="Calibri"/>
                  <w:sz w:val="24"/>
                  <w:szCs w:val="24"/>
                  <w:shd w:val="clear" w:color="auto" w:fill="FFFFFF"/>
                </w:rPr>
                <w:t>https://bromleyiass.org.uk/</w:t>
              </w:r>
            </w:hyperlink>
          </w:p>
          <w:p w:rsidR="00E74287" w:rsidRDefault="00E74287" w:rsidP="00E74287">
            <w:pPr>
              <w:pStyle w:val="TableParagraph"/>
              <w:ind w:left="0"/>
              <w:contextualSpacing/>
              <w:rPr>
                <w:rFonts w:ascii="Calibri" w:hAnsi="Calibri" w:cs="Calibri"/>
                <w:sz w:val="24"/>
                <w:szCs w:val="24"/>
              </w:rPr>
            </w:pPr>
          </w:p>
          <w:p w:rsidR="008A2DC6" w:rsidRDefault="008A2DC6" w:rsidP="00E74287">
            <w:pPr>
              <w:pStyle w:val="TableParagraph"/>
              <w:ind w:left="0"/>
              <w:contextualSpacing/>
              <w:rPr>
                <w:rFonts w:ascii="Calibri" w:hAnsi="Calibri" w:cs="Calibri"/>
                <w:sz w:val="24"/>
                <w:szCs w:val="24"/>
              </w:rPr>
            </w:pPr>
          </w:p>
          <w:p w:rsidR="008A2DC6" w:rsidRPr="00D41D6A" w:rsidRDefault="008A2DC6" w:rsidP="00E74287">
            <w:pPr>
              <w:pStyle w:val="TableParagraph"/>
              <w:ind w:left="0"/>
              <w:contextualSpacing/>
              <w:rPr>
                <w:rFonts w:ascii="Calibri" w:hAnsi="Calibri" w:cs="Calibri"/>
                <w:sz w:val="24"/>
                <w:szCs w:val="24"/>
              </w:rPr>
            </w:pPr>
          </w:p>
          <w:p w:rsidR="00BB6D81" w:rsidRDefault="00B366FB" w:rsidP="00E74287">
            <w:pPr>
              <w:pStyle w:val="TableParagraph"/>
              <w:ind w:left="0"/>
              <w:contextualSpacing/>
              <w:rPr>
                <w:rFonts w:ascii="Calibri" w:hAnsi="Calibri" w:cs="Calibri"/>
                <w:b/>
                <w:sz w:val="24"/>
                <w:szCs w:val="24"/>
              </w:rPr>
            </w:pPr>
            <w:r w:rsidRPr="00D41D6A">
              <w:rPr>
                <w:rFonts w:ascii="Calibri" w:hAnsi="Calibri" w:cs="Calibri"/>
                <w:b/>
                <w:sz w:val="24"/>
                <w:szCs w:val="24"/>
              </w:rPr>
              <w:lastRenderedPageBreak/>
              <w:t xml:space="preserve">There are many </w:t>
            </w:r>
            <w:proofErr w:type="spellStart"/>
            <w:r w:rsidRPr="00D41D6A">
              <w:rPr>
                <w:rFonts w:ascii="Calibri" w:hAnsi="Calibri" w:cs="Calibri"/>
                <w:b/>
                <w:sz w:val="24"/>
                <w:szCs w:val="24"/>
              </w:rPr>
              <w:t>organisations</w:t>
            </w:r>
            <w:proofErr w:type="spellEnd"/>
            <w:r w:rsidRPr="00D41D6A">
              <w:rPr>
                <w:rFonts w:ascii="Calibri" w:hAnsi="Calibri" w:cs="Calibri"/>
                <w:b/>
                <w:sz w:val="24"/>
                <w:szCs w:val="24"/>
              </w:rPr>
              <w:t xml:space="preserve"> that provide information about different special educational needs and disabilities including:</w:t>
            </w:r>
            <w:r w:rsidR="00E74287">
              <w:rPr>
                <w:rFonts w:ascii="Calibri" w:hAnsi="Calibri" w:cs="Calibri"/>
                <w:b/>
                <w:sz w:val="24"/>
                <w:szCs w:val="24"/>
              </w:rPr>
              <w:t xml:space="preserve">  </w:t>
            </w:r>
          </w:p>
          <w:p w:rsidR="00BB6D81" w:rsidRDefault="00BB6D81" w:rsidP="00BB6D81">
            <w:pPr>
              <w:pStyle w:val="TableParagraph"/>
              <w:numPr>
                <w:ilvl w:val="0"/>
                <w:numId w:val="11"/>
              </w:numPr>
              <w:contextualSpacing/>
              <w:rPr>
                <w:rFonts w:ascii="Calibri" w:hAnsi="Calibri" w:cs="Calibri"/>
                <w:sz w:val="24"/>
                <w:szCs w:val="24"/>
              </w:rPr>
            </w:pPr>
            <w:proofErr w:type="spellStart"/>
            <w:r w:rsidRPr="00BB6D81">
              <w:rPr>
                <w:rFonts w:ascii="Calibri" w:hAnsi="Calibri" w:cs="Calibri"/>
                <w:sz w:val="24"/>
                <w:szCs w:val="24"/>
              </w:rPr>
              <w:t>M</w:t>
            </w:r>
            <w:r w:rsidR="00E74287" w:rsidRPr="00D41D6A">
              <w:rPr>
                <w:rFonts w:ascii="Calibri" w:hAnsi="Calibri" w:cs="Calibri"/>
                <w:sz w:val="24"/>
                <w:szCs w:val="24"/>
              </w:rPr>
              <w:t>encap</w:t>
            </w:r>
            <w:proofErr w:type="spellEnd"/>
          </w:p>
          <w:p w:rsidR="00BB6D81" w:rsidRDefault="00E74287" w:rsidP="00BB6D81">
            <w:pPr>
              <w:pStyle w:val="TableParagraph"/>
              <w:numPr>
                <w:ilvl w:val="0"/>
                <w:numId w:val="11"/>
              </w:numPr>
              <w:contextualSpacing/>
              <w:rPr>
                <w:rFonts w:ascii="Calibri" w:hAnsi="Calibri" w:cs="Calibri"/>
                <w:sz w:val="24"/>
                <w:szCs w:val="24"/>
              </w:rPr>
            </w:pPr>
            <w:r>
              <w:rPr>
                <w:rFonts w:ascii="Calibri" w:hAnsi="Calibri" w:cs="Calibri"/>
                <w:sz w:val="24"/>
                <w:szCs w:val="24"/>
              </w:rPr>
              <w:t xml:space="preserve">National </w:t>
            </w:r>
            <w:r w:rsidR="00BB6D81">
              <w:rPr>
                <w:rFonts w:ascii="Calibri" w:hAnsi="Calibri" w:cs="Calibri"/>
                <w:sz w:val="24"/>
                <w:szCs w:val="24"/>
              </w:rPr>
              <w:t>A</w:t>
            </w:r>
            <w:r w:rsidRPr="00D41D6A">
              <w:rPr>
                <w:rFonts w:ascii="Calibri" w:hAnsi="Calibri" w:cs="Calibri"/>
                <w:sz w:val="24"/>
                <w:szCs w:val="24"/>
              </w:rPr>
              <w:t xml:space="preserve">utistic Society </w:t>
            </w:r>
          </w:p>
          <w:p w:rsidR="00E74287" w:rsidRDefault="00E74287" w:rsidP="00BB6D81">
            <w:pPr>
              <w:pStyle w:val="TableParagraph"/>
              <w:numPr>
                <w:ilvl w:val="0"/>
                <w:numId w:val="11"/>
              </w:numPr>
              <w:contextualSpacing/>
              <w:rPr>
                <w:rFonts w:ascii="Calibri" w:hAnsi="Calibri" w:cs="Calibri"/>
                <w:sz w:val="24"/>
                <w:szCs w:val="24"/>
              </w:rPr>
            </w:pPr>
            <w:r w:rsidRPr="00D41D6A">
              <w:rPr>
                <w:rFonts w:ascii="Calibri" w:hAnsi="Calibri" w:cs="Calibri"/>
                <w:sz w:val="24"/>
                <w:szCs w:val="24"/>
              </w:rPr>
              <w:t>British Dyslexia Association</w:t>
            </w:r>
          </w:p>
          <w:p w:rsidR="008A2DC6" w:rsidRPr="00BB6D81" w:rsidRDefault="008A2DC6" w:rsidP="008A2DC6">
            <w:pPr>
              <w:pStyle w:val="TableParagraph"/>
              <w:ind w:left="360"/>
              <w:contextualSpacing/>
              <w:rPr>
                <w:rFonts w:ascii="Calibri" w:hAnsi="Calibri" w:cs="Calibri"/>
                <w:sz w:val="24"/>
                <w:szCs w:val="24"/>
              </w:rPr>
            </w:pPr>
          </w:p>
          <w:p w:rsidR="00BB6D81" w:rsidRDefault="00BB6D81" w:rsidP="00BB6D81">
            <w:pPr>
              <w:pStyle w:val="TableParagraph"/>
              <w:ind w:left="0"/>
              <w:contextualSpacing/>
              <w:rPr>
                <w:rFonts w:ascii="Calibri" w:hAnsi="Calibri" w:cs="Calibri"/>
                <w:sz w:val="24"/>
                <w:szCs w:val="24"/>
              </w:rPr>
            </w:pPr>
            <w:r>
              <w:rPr>
                <w:rFonts w:ascii="Calibri" w:hAnsi="Calibri" w:cs="Calibri"/>
                <w:b/>
                <w:sz w:val="24"/>
                <w:szCs w:val="24"/>
              </w:rPr>
              <w:t>Here are links to t</w:t>
            </w:r>
            <w:r w:rsidR="00B366FB" w:rsidRPr="00D41D6A">
              <w:rPr>
                <w:rFonts w:ascii="Calibri" w:hAnsi="Calibri" w:cs="Calibri"/>
                <w:b/>
                <w:sz w:val="24"/>
                <w:szCs w:val="24"/>
              </w:rPr>
              <w:t xml:space="preserve">wo websites that provide general information </w:t>
            </w:r>
            <w:r w:rsidR="00B366FB" w:rsidRPr="00D41D6A">
              <w:rPr>
                <w:rFonts w:ascii="Calibri" w:hAnsi="Calibri" w:cs="Calibri"/>
                <w:sz w:val="24"/>
                <w:szCs w:val="24"/>
              </w:rPr>
              <w:t xml:space="preserve">about special educational needs and disabilities: </w:t>
            </w:r>
          </w:p>
          <w:p w:rsidR="00BB6D81" w:rsidRDefault="00BB6D81" w:rsidP="00BB6D81">
            <w:pPr>
              <w:pStyle w:val="TableParagraph"/>
              <w:ind w:left="0"/>
              <w:contextualSpacing/>
              <w:rPr>
                <w:rFonts w:ascii="Calibri" w:hAnsi="Calibri" w:cs="Calibri"/>
                <w:sz w:val="24"/>
                <w:szCs w:val="24"/>
              </w:rPr>
            </w:pPr>
          </w:p>
          <w:p w:rsidR="00B366FB" w:rsidRPr="00D41D6A" w:rsidRDefault="00117345" w:rsidP="00BB6D81">
            <w:pPr>
              <w:pStyle w:val="TableParagraph"/>
              <w:ind w:left="0"/>
              <w:contextualSpacing/>
              <w:rPr>
                <w:rFonts w:ascii="Calibri" w:hAnsi="Calibri" w:cs="Calibri"/>
                <w:sz w:val="24"/>
                <w:szCs w:val="24"/>
              </w:rPr>
            </w:pPr>
            <w:hyperlink r:id="rId15">
              <w:r w:rsidR="00B366FB" w:rsidRPr="00D41D6A">
                <w:rPr>
                  <w:rFonts w:ascii="Calibri" w:hAnsi="Calibri" w:cs="Calibri"/>
                  <w:color w:val="0000FF"/>
                  <w:sz w:val="24"/>
                  <w:szCs w:val="24"/>
                  <w:u w:val="single" w:color="0000FF"/>
                </w:rPr>
                <w:t>https://www.understood.org/en</w:t>
              </w:r>
            </w:hyperlink>
          </w:p>
          <w:p w:rsidR="00B366FB" w:rsidRDefault="00B366FB" w:rsidP="00BB6D81">
            <w:pPr>
              <w:pStyle w:val="TableParagraph"/>
              <w:ind w:left="0"/>
              <w:contextualSpacing/>
              <w:rPr>
                <w:rFonts w:ascii="Calibri" w:hAnsi="Calibri" w:cs="Calibri"/>
                <w:sz w:val="24"/>
                <w:szCs w:val="24"/>
              </w:rPr>
            </w:pPr>
            <w:r w:rsidRPr="00D41D6A">
              <w:rPr>
                <w:rFonts w:ascii="Calibri" w:hAnsi="Calibri" w:cs="Calibri"/>
                <w:sz w:val="24"/>
                <w:szCs w:val="24"/>
              </w:rPr>
              <w:t>(useful general information</w:t>
            </w:r>
            <w:r w:rsidR="00BB6D81">
              <w:rPr>
                <w:rFonts w:ascii="Calibri" w:hAnsi="Calibri" w:cs="Calibri"/>
                <w:sz w:val="24"/>
                <w:szCs w:val="24"/>
              </w:rPr>
              <w:t>, although</w:t>
            </w:r>
            <w:r w:rsidRPr="00D41D6A">
              <w:rPr>
                <w:rFonts w:ascii="Calibri" w:hAnsi="Calibri" w:cs="Calibri"/>
                <w:sz w:val="24"/>
                <w:szCs w:val="24"/>
              </w:rPr>
              <w:t xml:space="preserve"> some systems described are those used in the USA and not the UK)</w:t>
            </w:r>
          </w:p>
          <w:p w:rsidR="00BB6D81" w:rsidRPr="00D41D6A" w:rsidRDefault="00BB6D81" w:rsidP="00BB6D81">
            <w:pPr>
              <w:pStyle w:val="TableParagraph"/>
              <w:ind w:left="0"/>
              <w:contextualSpacing/>
              <w:rPr>
                <w:rFonts w:ascii="Calibri" w:hAnsi="Calibri" w:cs="Calibri"/>
                <w:sz w:val="24"/>
                <w:szCs w:val="24"/>
              </w:rPr>
            </w:pPr>
          </w:p>
          <w:p w:rsidR="00B366FB" w:rsidRDefault="00117345" w:rsidP="00BB6D81">
            <w:pPr>
              <w:pStyle w:val="TableParagraph"/>
              <w:ind w:left="0"/>
              <w:contextualSpacing/>
            </w:pPr>
            <w:hyperlink r:id="rId16">
              <w:r w:rsidR="00B366FB" w:rsidRPr="00D41D6A">
                <w:rPr>
                  <w:rFonts w:ascii="Calibri" w:hAnsi="Calibri" w:cs="Calibri"/>
                  <w:color w:val="0000FF"/>
                  <w:sz w:val="24"/>
                  <w:szCs w:val="24"/>
                  <w:u w:val="single" w:color="0000FF"/>
                </w:rPr>
                <w:t>https://www.specialneedsjungle.com/</w:t>
              </w:r>
            </w:hyperlink>
          </w:p>
          <w:p w:rsidR="009C66E9" w:rsidRPr="00D41D6A" w:rsidRDefault="009C66E9" w:rsidP="00BB6D81">
            <w:pPr>
              <w:pStyle w:val="TableParagraph"/>
              <w:ind w:left="0"/>
              <w:contextualSpacing/>
              <w:rPr>
                <w:rFonts w:ascii="Calibri" w:hAnsi="Calibri" w:cs="Calibri"/>
                <w:sz w:val="24"/>
                <w:szCs w:val="24"/>
              </w:rPr>
            </w:pPr>
          </w:p>
        </w:tc>
      </w:tr>
    </w:tbl>
    <w:p w:rsidR="00AE13A3" w:rsidRPr="00AE13A3" w:rsidRDefault="00AE13A3"/>
    <w:p w:rsidR="00AE13A3" w:rsidRPr="00AE4A3A" w:rsidRDefault="00174C39" w:rsidP="00AE13A3">
      <w:pPr>
        <w:spacing w:after="0" w:line="240" w:lineRule="auto"/>
        <w:contextualSpacing/>
        <w:rPr>
          <w:sz w:val="24"/>
          <w:szCs w:val="24"/>
        </w:rPr>
      </w:pPr>
      <w:r w:rsidRPr="00AE4A3A">
        <w:rPr>
          <w:sz w:val="24"/>
          <w:szCs w:val="24"/>
        </w:rPr>
        <w:t xml:space="preserve">We would welcome feedback on our SEND information report. </w:t>
      </w:r>
      <w:r w:rsidR="00AE13A3" w:rsidRPr="00AE4A3A">
        <w:rPr>
          <w:sz w:val="24"/>
          <w:szCs w:val="24"/>
        </w:rPr>
        <w:t xml:space="preserve"> </w:t>
      </w:r>
      <w:r w:rsidRPr="00AE4A3A">
        <w:rPr>
          <w:sz w:val="24"/>
          <w:szCs w:val="24"/>
        </w:rPr>
        <w:t>If you have any questions you feel we have not answered</w:t>
      </w:r>
      <w:r w:rsidR="00AE13A3" w:rsidRPr="00AE4A3A">
        <w:rPr>
          <w:sz w:val="24"/>
          <w:szCs w:val="24"/>
        </w:rPr>
        <w:t>,</w:t>
      </w:r>
      <w:r w:rsidRPr="00AE4A3A">
        <w:rPr>
          <w:sz w:val="24"/>
          <w:szCs w:val="24"/>
        </w:rPr>
        <w:t xml:space="preserve"> or suggestions </w:t>
      </w:r>
      <w:r w:rsidR="00AE13A3" w:rsidRPr="00AE4A3A">
        <w:rPr>
          <w:sz w:val="24"/>
          <w:szCs w:val="24"/>
        </w:rPr>
        <w:t>for</w:t>
      </w:r>
      <w:r w:rsidRPr="00AE4A3A">
        <w:rPr>
          <w:sz w:val="24"/>
          <w:szCs w:val="24"/>
        </w:rPr>
        <w:t xml:space="preserve"> how we could improve this information</w:t>
      </w:r>
      <w:r w:rsidR="00AE13A3" w:rsidRPr="00AE4A3A">
        <w:rPr>
          <w:sz w:val="24"/>
          <w:szCs w:val="24"/>
        </w:rPr>
        <w:t>,</w:t>
      </w:r>
      <w:r w:rsidRPr="00AE4A3A">
        <w:rPr>
          <w:sz w:val="24"/>
          <w:szCs w:val="24"/>
        </w:rPr>
        <w:t xml:space="preserve"> then please contact us. </w:t>
      </w:r>
    </w:p>
    <w:p w:rsidR="00AE13A3" w:rsidRPr="00AE4A3A" w:rsidRDefault="00AE13A3" w:rsidP="00AE13A3">
      <w:pPr>
        <w:spacing w:after="0" w:line="240" w:lineRule="auto"/>
        <w:contextualSpacing/>
        <w:rPr>
          <w:sz w:val="24"/>
          <w:szCs w:val="24"/>
        </w:rPr>
      </w:pPr>
    </w:p>
    <w:p w:rsidR="00174C39" w:rsidRPr="00AE4A3A" w:rsidRDefault="00174C39" w:rsidP="00AE13A3">
      <w:pPr>
        <w:spacing w:after="0" w:line="240" w:lineRule="auto"/>
        <w:contextualSpacing/>
        <w:rPr>
          <w:sz w:val="24"/>
          <w:szCs w:val="24"/>
        </w:rPr>
      </w:pPr>
      <w:r w:rsidRPr="00AE4A3A">
        <w:rPr>
          <w:sz w:val="24"/>
          <w:szCs w:val="24"/>
        </w:rPr>
        <w:t xml:space="preserve">Report </w:t>
      </w:r>
      <w:r w:rsidR="00AE13A3" w:rsidRPr="00AE4A3A">
        <w:rPr>
          <w:sz w:val="24"/>
          <w:szCs w:val="24"/>
        </w:rPr>
        <w:t xml:space="preserve">reviewed:  </w:t>
      </w:r>
      <w:r w:rsidRPr="00AE4A3A">
        <w:rPr>
          <w:sz w:val="24"/>
          <w:szCs w:val="24"/>
        </w:rPr>
        <w:t xml:space="preserve"> September 2023</w:t>
      </w:r>
    </w:p>
    <w:p w:rsidR="00174C39" w:rsidRPr="00AE4A3A" w:rsidRDefault="00174C39">
      <w:pPr>
        <w:rPr>
          <w:sz w:val="24"/>
          <w:szCs w:val="24"/>
        </w:rPr>
      </w:pPr>
    </w:p>
    <w:sectPr w:rsidR="00174C39" w:rsidRPr="00AE4A3A" w:rsidSect="00A11F3E">
      <w:headerReference w:type="default" r:id="rId1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3E" w:rsidRDefault="00A11F3E" w:rsidP="00A11F3E">
      <w:pPr>
        <w:spacing w:after="0" w:line="240" w:lineRule="auto"/>
      </w:pPr>
      <w:r>
        <w:separator/>
      </w:r>
    </w:p>
  </w:endnote>
  <w:endnote w:type="continuationSeparator" w:id="0">
    <w:p w:rsidR="00A11F3E" w:rsidRDefault="00A11F3E" w:rsidP="00A11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3E" w:rsidRDefault="00A11F3E" w:rsidP="00A11F3E">
      <w:pPr>
        <w:spacing w:after="0" w:line="240" w:lineRule="auto"/>
      </w:pPr>
      <w:r>
        <w:separator/>
      </w:r>
    </w:p>
  </w:footnote>
  <w:footnote w:type="continuationSeparator" w:id="0">
    <w:p w:rsidR="00A11F3E" w:rsidRDefault="00A11F3E" w:rsidP="00A11F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301407"/>
      <w:docPartObj>
        <w:docPartGallery w:val="Page Numbers (Top of Page)"/>
        <w:docPartUnique/>
      </w:docPartObj>
    </w:sdtPr>
    <w:sdtContent>
      <w:p w:rsidR="00A11F3E" w:rsidRDefault="00117345">
        <w:pPr>
          <w:pStyle w:val="Header"/>
          <w:jc w:val="right"/>
        </w:pPr>
        <w:fldSimple w:instr=" PAGE   \* MERGEFORMAT ">
          <w:r w:rsidR="00FC22BB">
            <w:rPr>
              <w:noProof/>
            </w:rPr>
            <w:t>8</w:t>
          </w:r>
        </w:fldSimple>
      </w:p>
    </w:sdtContent>
  </w:sdt>
  <w:p w:rsidR="00A11F3E" w:rsidRDefault="00A11F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3C0"/>
    <w:multiLevelType w:val="hybridMultilevel"/>
    <w:tmpl w:val="BFD0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B67E8"/>
    <w:multiLevelType w:val="hybridMultilevel"/>
    <w:tmpl w:val="8278A6DE"/>
    <w:lvl w:ilvl="0" w:tplc="8A6264AC">
      <w:start w:val="5"/>
      <w:numFmt w:val="bullet"/>
      <w:lvlText w:val="-"/>
      <w:lvlJc w:val="left"/>
      <w:pPr>
        <w:ind w:left="467" w:hanging="360"/>
      </w:pPr>
      <w:rPr>
        <w:rFonts w:ascii="Calibri" w:eastAsia="Comic Sans MS"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
    <w:nsid w:val="082D6068"/>
    <w:multiLevelType w:val="hybridMultilevel"/>
    <w:tmpl w:val="98D6DE4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nsid w:val="196A1C2D"/>
    <w:multiLevelType w:val="hybridMultilevel"/>
    <w:tmpl w:val="444C6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734E40"/>
    <w:multiLevelType w:val="hybridMultilevel"/>
    <w:tmpl w:val="693EE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393CF9"/>
    <w:multiLevelType w:val="hybridMultilevel"/>
    <w:tmpl w:val="BC5CB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49451F3"/>
    <w:multiLevelType w:val="hybridMultilevel"/>
    <w:tmpl w:val="820C8D0A"/>
    <w:lvl w:ilvl="0" w:tplc="338E234C">
      <w:numFmt w:val="bullet"/>
      <w:lvlText w:val=""/>
      <w:lvlJc w:val="left"/>
      <w:pPr>
        <w:ind w:left="828" w:hanging="361"/>
      </w:pPr>
      <w:rPr>
        <w:rFonts w:ascii="Symbol" w:eastAsia="Symbol" w:hAnsi="Symbol" w:cs="Symbol" w:hint="default"/>
        <w:w w:val="99"/>
        <w:sz w:val="20"/>
        <w:szCs w:val="20"/>
        <w:lang w:val="en-US" w:eastAsia="en-US" w:bidi="ar-SA"/>
      </w:rPr>
    </w:lvl>
    <w:lvl w:ilvl="1" w:tplc="77906850">
      <w:numFmt w:val="bullet"/>
      <w:lvlText w:val="•"/>
      <w:lvlJc w:val="left"/>
      <w:pPr>
        <w:ind w:left="1797" w:hanging="361"/>
      </w:pPr>
      <w:rPr>
        <w:rFonts w:hint="default"/>
        <w:lang w:val="en-US" w:eastAsia="en-US" w:bidi="ar-SA"/>
      </w:rPr>
    </w:lvl>
    <w:lvl w:ilvl="2" w:tplc="2C228E76">
      <w:numFmt w:val="bullet"/>
      <w:lvlText w:val="•"/>
      <w:lvlJc w:val="left"/>
      <w:pPr>
        <w:ind w:left="2774" w:hanging="361"/>
      </w:pPr>
      <w:rPr>
        <w:rFonts w:hint="default"/>
        <w:lang w:val="en-US" w:eastAsia="en-US" w:bidi="ar-SA"/>
      </w:rPr>
    </w:lvl>
    <w:lvl w:ilvl="3" w:tplc="C17C6D6C">
      <w:numFmt w:val="bullet"/>
      <w:lvlText w:val="•"/>
      <w:lvlJc w:val="left"/>
      <w:pPr>
        <w:ind w:left="3751" w:hanging="361"/>
      </w:pPr>
      <w:rPr>
        <w:rFonts w:hint="default"/>
        <w:lang w:val="en-US" w:eastAsia="en-US" w:bidi="ar-SA"/>
      </w:rPr>
    </w:lvl>
    <w:lvl w:ilvl="4" w:tplc="43D81564">
      <w:numFmt w:val="bullet"/>
      <w:lvlText w:val="•"/>
      <w:lvlJc w:val="left"/>
      <w:pPr>
        <w:ind w:left="4728" w:hanging="361"/>
      </w:pPr>
      <w:rPr>
        <w:rFonts w:hint="default"/>
        <w:lang w:val="en-US" w:eastAsia="en-US" w:bidi="ar-SA"/>
      </w:rPr>
    </w:lvl>
    <w:lvl w:ilvl="5" w:tplc="EF8ED52E">
      <w:numFmt w:val="bullet"/>
      <w:lvlText w:val="•"/>
      <w:lvlJc w:val="left"/>
      <w:pPr>
        <w:ind w:left="5705" w:hanging="361"/>
      </w:pPr>
      <w:rPr>
        <w:rFonts w:hint="default"/>
        <w:lang w:val="en-US" w:eastAsia="en-US" w:bidi="ar-SA"/>
      </w:rPr>
    </w:lvl>
    <w:lvl w:ilvl="6" w:tplc="FC3E71D8">
      <w:numFmt w:val="bullet"/>
      <w:lvlText w:val="•"/>
      <w:lvlJc w:val="left"/>
      <w:pPr>
        <w:ind w:left="6682" w:hanging="361"/>
      </w:pPr>
      <w:rPr>
        <w:rFonts w:hint="default"/>
        <w:lang w:val="en-US" w:eastAsia="en-US" w:bidi="ar-SA"/>
      </w:rPr>
    </w:lvl>
    <w:lvl w:ilvl="7" w:tplc="EA5A431E">
      <w:numFmt w:val="bullet"/>
      <w:lvlText w:val="•"/>
      <w:lvlJc w:val="left"/>
      <w:pPr>
        <w:ind w:left="7659" w:hanging="361"/>
      </w:pPr>
      <w:rPr>
        <w:rFonts w:hint="default"/>
        <w:lang w:val="en-US" w:eastAsia="en-US" w:bidi="ar-SA"/>
      </w:rPr>
    </w:lvl>
    <w:lvl w:ilvl="8" w:tplc="5BB23DA2">
      <w:numFmt w:val="bullet"/>
      <w:lvlText w:val="•"/>
      <w:lvlJc w:val="left"/>
      <w:pPr>
        <w:ind w:left="8636" w:hanging="361"/>
      </w:pPr>
      <w:rPr>
        <w:rFonts w:hint="default"/>
        <w:lang w:val="en-US" w:eastAsia="en-US" w:bidi="ar-SA"/>
      </w:rPr>
    </w:lvl>
  </w:abstractNum>
  <w:abstractNum w:abstractNumId="7">
    <w:nsid w:val="355B1F26"/>
    <w:multiLevelType w:val="hybridMultilevel"/>
    <w:tmpl w:val="40708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BDB7DBE"/>
    <w:multiLevelType w:val="hybridMultilevel"/>
    <w:tmpl w:val="54A48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11C6B03"/>
    <w:multiLevelType w:val="hybridMultilevel"/>
    <w:tmpl w:val="1EEA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7395171"/>
    <w:multiLevelType w:val="hybridMultilevel"/>
    <w:tmpl w:val="440AA724"/>
    <w:lvl w:ilvl="0" w:tplc="7D7C6796">
      <w:numFmt w:val="bullet"/>
      <w:lvlText w:val=""/>
      <w:lvlJc w:val="left"/>
      <w:pPr>
        <w:ind w:left="828" w:hanging="361"/>
      </w:pPr>
      <w:rPr>
        <w:rFonts w:ascii="Symbol" w:eastAsia="Symbol" w:hAnsi="Symbol" w:cs="Symbol" w:hint="default"/>
        <w:w w:val="99"/>
        <w:sz w:val="20"/>
        <w:szCs w:val="20"/>
        <w:lang w:val="en-US" w:eastAsia="en-US" w:bidi="ar-SA"/>
      </w:rPr>
    </w:lvl>
    <w:lvl w:ilvl="1" w:tplc="5F7A285C">
      <w:numFmt w:val="bullet"/>
      <w:lvlText w:val="•"/>
      <w:lvlJc w:val="left"/>
      <w:pPr>
        <w:ind w:left="1797" w:hanging="361"/>
      </w:pPr>
      <w:rPr>
        <w:rFonts w:hint="default"/>
        <w:lang w:val="en-US" w:eastAsia="en-US" w:bidi="ar-SA"/>
      </w:rPr>
    </w:lvl>
    <w:lvl w:ilvl="2" w:tplc="D91CB38C">
      <w:numFmt w:val="bullet"/>
      <w:lvlText w:val="•"/>
      <w:lvlJc w:val="left"/>
      <w:pPr>
        <w:ind w:left="2774" w:hanging="361"/>
      </w:pPr>
      <w:rPr>
        <w:rFonts w:hint="default"/>
        <w:lang w:val="en-US" w:eastAsia="en-US" w:bidi="ar-SA"/>
      </w:rPr>
    </w:lvl>
    <w:lvl w:ilvl="3" w:tplc="B53E8106">
      <w:numFmt w:val="bullet"/>
      <w:lvlText w:val="•"/>
      <w:lvlJc w:val="left"/>
      <w:pPr>
        <w:ind w:left="3751" w:hanging="361"/>
      </w:pPr>
      <w:rPr>
        <w:rFonts w:hint="default"/>
        <w:lang w:val="en-US" w:eastAsia="en-US" w:bidi="ar-SA"/>
      </w:rPr>
    </w:lvl>
    <w:lvl w:ilvl="4" w:tplc="4FA4BD5C">
      <w:numFmt w:val="bullet"/>
      <w:lvlText w:val="•"/>
      <w:lvlJc w:val="left"/>
      <w:pPr>
        <w:ind w:left="4728" w:hanging="361"/>
      </w:pPr>
      <w:rPr>
        <w:rFonts w:hint="default"/>
        <w:lang w:val="en-US" w:eastAsia="en-US" w:bidi="ar-SA"/>
      </w:rPr>
    </w:lvl>
    <w:lvl w:ilvl="5" w:tplc="E27C3ECE">
      <w:numFmt w:val="bullet"/>
      <w:lvlText w:val="•"/>
      <w:lvlJc w:val="left"/>
      <w:pPr>
        <w:ind w:left="5705" w:hanging="361"/>
      </w:pPr>
      <w:rPr>
        <w:rFonts w:hint="default"/>
        <w:lang w:val="en-US" w:eastAsia="en-US" w:bidi="ar-SA"/>
      </w:rPr>
    </w:lvl>
    <w:lvl w:ilvl="6" w:tplc="E2CA1036">
      <w:numFmt w:val="bullet"/>
      <w:lvlText w:val="•"/>
      <w:lvlJc w:val="left"/>
      <w:pPr>
        <w:ind w:left="6682" w:hanging="361"/>
      </w:pPr>
      <w:rPr>
        <w:rFonts w:hint="default"/>
        <w:lang w:val="en-US" w:eastAsia="en-US" w:bidi="ar-SA"/>
      </w:rPr>
    </w:lvl>
    <w:lvl w:ilvl="7" w:tplc="60B214F4">
      <w:numFmt w:val="bullet"/>
      <w:lvlText w:val="•"/>
      <w:lvlJc w:val="left"/>
      <w:pPr>
        <w:ind w:left="7659" w:hanging="361"/>
      </w:pPr>
      <w:rPr>
        <w:rFonts w:hint="default"/>
        <w:lang w:val="en-US" w:eastAsia="en-US" w:bidi="ar-SA"/>
      </w:rPr>
    </w:lvl>
    <w:lvl w:ilvl="8" w:tplc="223A79D8">
      <w:numFmt w:val="bullet"/>
      <w:lvlText w:val="•"/>
      <w:lvlJc w:val="left"/>
      <w:pPr>
        <w:ind w:left="8636" w:hanging="361"/>
      </w:pPr>
      <w:rPr>
        <w:rFonts w:hint="default"/>
        <w:lang w:val="en-US" w:eastAsia="en-US" w:bidi="ar-SA"/>
      </w:rPr>
    </w:lvl>
  </w:abstractNum>
  <w:abstractNum w:abstractNumId="11">
    <w:nsid w:val="749411EE"/>
    <w:multiLevelType w:val="hybridMultilevel"/>
    <w:tmpl w:val="02F85DF4"/>
    <w:lvl w:ilvl="0" w:tplc="D0D40EC8">
      <w:numFmt w:val="bullet"/>
      <w:lvlText w:val=""/>
      <w:lvlJc w:val="left"/>
      <w:pPr>
        <w:ind w:left="828" w:hanging="361"/>
      </w:pPr>
      <w:rPr>
        <w:rFonts w:ascii="Symbol" w:eastAsia="Symbol" w:hAnsi="Symbol" w:cs="Symbol" w:hint="default"/>
        <w:w w:val="99"/>
        <w:sz w:val="20"/>
        <w:szCs w:val="20"/>
        <w:lang w:val="en-US" w:eastAsia="en-US" w:bidi="ar-SA"/>
      </w:rPr>
    </w:lvl>
    <w:lvl w:ilvl="1" w:tplc="78D64D82">
      <w:numFmt w:val="bullet"/>
      <w:lvlText w:val="•"/>
      <w:lvlJc w:val="left"/>
      <w:pPr>
        <w:ind w:left="1797" w:hanging="361"/>
      </w:pPr>
      <w:rPr>
        <w:rFonts w:hint="default"/>
        <w:lang w:val="en-US" w:eastAsia="en-US" w:bidi="ar-SA"/>
      </w:rPr>
    </w:lvl>
    <w:lvl w:ilvl="2" w:tplc="0CFEBD00">
      <w:numFmt w:val="bullet"/>
      <w:lvlText w:val="•"/>
      <w:lvlJc w:val="left"/>
      <w:pPr>
        <w:ind w:left="2774" w:hanging="361"/>
      </w:pPr>
      <w:rPr>
        <w:rFonts w:hint="default"/>
        <w:lang w:val="en-US" w:eastAsia="en-US" w:bidi="ar-SA"/>
      </w:rPr>
    </w:lvl>
    <w:lvl w:ilvl="3" w:tplc="1C0425CA">
      <w:numFmt w:val="bullet"/>
      <w:lvlText w:val="•"/>
      <w:lvlJc w:val="left"/>
      <w:pPr>
        <w:ind w:left="3751" w:hanging="361"/>
      </w:pPr>
      <w:rPr>
        <w:rFonts w:hint="default"/>
        <w:lang w:val="en-US" w:eastAsia="en-US" w:bidi="ar-SA"/>
      </w:rPr>
    </w:lvl>
    <w:lvl w:ilvl="4" w:tplc="FBFEFE2C">
      <w:numFmt w:val="bullet"/>
      <w:lvlText w:val="•"/>
      <w:lvlJc w:val="left"/>
      <w:pPr>
        <w:ind w:left="4728" w:hanging="361"/>
      </w:pPr>
      <w:rPr>
        <w:rFonts w:hint="default"/>
        <w:lang w:val="en-US" w:eastAsia="en-US" w:bidi="ar-SA"/>
      </w:rPr>
    </w:lvl>
    <w:lvl w:ilvl="5" w:tplc="7890BC8A">
      <w:numFmt w:val="bullet"/>
      <w:lvlText w:val="•"/>
      <w:lvlJc w:val="left"/>
      <w:pPr>
        <w:ind w:left="5705" w:hanging="361"/>
      </w:pPr>
      <w:rPr>
        <w:rFonts w:hint="default"/>
        <w:lang w:val="en-US" w:eastAsia="en-US" w:bidi="ar-SA"/>
      </w:rPr>
    </w:lvl>
    <w:lvl w:ilvl="6" w:tplc="818C43CA">
      <w:numFmt w:val="bullet"/>
      <w:lvlText w:val="•"/>
      <w:lvlJc w:val="left"/>
      <w:pPr>
        <w:ind w:left="6682" w:hanging="361"/>
      </w:pPr>
      <w:rPr>
        <w:rFonts w:hint="default"/>
        <w:lang w:val="en-US" w:eastAsia="en-US" w:bidi="ar-SA"/>
      </w:rPr>
    </w:lvl>
    <w:lvl w:ilvl="7" w:tplc="150CDD96">
      <w:numFmt w:val="bullet"/>
      <w:lvlText w:val="•"/>
      <w:lvlJc w:val="left"/>
      <w:pPr>
        <w:ind w:left="7659" w:hanging="361"/>
      </w:pPr>
      <w:rPr>
        <w:rFonts w:hint="default"/>
        <w:lang w:val="en-US" w:eastAsia="en-US" w:bidi="ar-SA"/>
      </w:rPr>
    </w:lvl>
    <w:lvl w:ilvl="8" w:tplc="55AAC1B0">
      <w:numFmt w:val="bullet"/>
      <w:lvlText w:val="•"/>
      <w:lvlJc w:val="left"/>
      <w:pPr>
        <w:ind w:left="8636" w:hanging="361"/>
      </w:pPr>
      <w:rPr>
        <w:rFonts w:hint="default"/>
        <w:lang w:val="en-US" w:eastAsia="en-US" w:bidi="ar-SA"/>
      </w:rPr>
    </w:lvl>
  </w:abstractNum>
  <w:num w:numId="1">
    <w:abstractNumId w:val="0"/>
  </w:num>
  <w:num w:numId="2">
    <w:abstractNumId w:val="8"/>
  </w:num>
  <w:num w:numId="3">
    <w:abstractNumId w:val="9"/>
  </w:num>
  <w:num w:numId="4">
    <w:abstractNumId w:val="1"/>
  </w:num>
  <w:num w:numId="5">
    <w:abstractNumId w:val="6"/>
  </w:num>
  <w:num w:numId="6">
    <w:abstractNumId w:val="10"/>
  </w:num>
  <w:num w:numId="7">
    <w:abstractNumId w:val="11"/>
  </w:num>
  <w:num w:numId="8">
    <w:abstractNumId w:val="2"/>
  </w:num>
  <w:num w:numId="9">
    <w:abstractNumId w:val="4"/>
  </w:num>
  <w:num w:numId="10">
    <w:abstractNumId w:val="3"/>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0E63"/>
    <w:rsid w:val="00002FB0"/>
    <w:rsid w:val="000E3CAB"/>
    <w:rsid w:val="00117345"/>
    <w:rsid w:val="0016063C"/>
    <w:rsid w:val="00174C39"/>
    <w:rsid w:val="001B4E52"/>
    <w:rsid w:val="00243D5D"/>
    <w:rsid w:val="0026282E"/>
    <w:rsid w:val="00276BC9"/>
    <w:rsid w:val="00297093"/>
    <w:rsid w:val="002B69BB"/>
    <w:rsid w:val="002D79AA"/>
    <w:rsid w:val="002F31DA"/>
    <w:rsid w:val="003703D7"/>
    <w:rsid w:val="003B7827"/>
    <w:rsid w:val="0041154F"/>
    <w:rsid w:val="004956B0"/>
    <w:rsid w:val="0050738E"/>
    <w:rsid w:val="006F4B38"/>
    <w:rsid w:val="007C1BE0"/>
    <w:rsid w:val="00805840"/>
    <w:rsid w:val="008309C7"/>
    <w:rsid w:val="008A2DC6"/>
    <w:rsid w:val="008F24F8"/>
    <w:rsid w:val="009265FE"/>
    <w:rsid w:val="009B6199"/>
    <w:rsid w:val="009C66E9"/>
    <w:rsid w:val="00A11F3E"/>
    <w:rsid w:val="00A63822"/>
    <w:rsid w:val="00A83761"/>
    <w:rsid w:val="00AA5563"/>
    <w:rsid w:val="00AD1ED8"/>
    <w:rsid w:val="00AE0E63"/>
    <w:rsid w:val="00AE13A3"/>
    <w:rsid w:val="00AE4A3A"/>
    <w:rsid w:val="00AF2B73"/>
    <w:rsid w:val="00B00582"/>
    <w:rsid w:val="00B366FB"/>
    <w:rsid w:val="00BB6D81"/>
    <w:rsid w:val="00C323BC"/>
    <w:rsid w:val="00C841A5"/>
    <w:rsid w:val="00C84CD9"/>
    <w:rsid w:val="00CA1836"/>
    <w:rsid w:val="00CC290A"/>
    <w:rsid w:val="00D11032"/>
    <w:rsid w:val="00D23BFF"/>
    <w:rsid w:val="00E306BA"/>
    <w:rsid w:val="00E420B9"/>
    <w:rsid w:val="00E74287"/>
    <w:rsid w:val="00E81D5D"/>
    <w:rsid w:val="00EC7F5A"/>
    <w:rsid w:val="00ED0583"/>
    <w:rsid w:val="00F47F75"/>
    <w:rsid w:val="00F63616"/>
    <w:rsid w:val="00FC22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0E63"/>
    <w:pPr>
      <w:ind w:left="720"/>
      <w:contextualSpacing/>
    </w:pPr>
  </w:style>
  <w:style w:type="character" w:styleId="Hyperlink">
    <w:name w:val="Hyperlink"/>
    <w:basedOn w:val="DefaultParagraphFont"/>
    <w:uiPriority w:val="99"/>
    <w:unhideWhenUsed/>
    <w:rsid w:val="00E81D5D"/>
    <w:rPr>
      <w:color w:val="0000FF" w:themeColor="hyperlink"/>
      <w:u w:val="single"/>
    </w:rPr>
  </w:style>
  <w:style w:type="paragraph" w:customStyle="1" w:styleId="TableParagraph">
    <w:name w:val="Table Paragraph"/>
    <w:basedOn w:val="Normal"/>
    <w:uiPriority w:val="1"/>
    <w:qFormat/>
    <w:rsid w:val="00ED0583"/>
    <w:pPr>
      <w:widowControl w:val="0"/>
      <w:autoSpaceDE w:val="0"/>
      <w:autoSpaceDN w:val="0"/>
      <w:spacing w:after="0" w:line="240" w:lineRule="auto"/>
      <w:ind w:left="107"/>
    </w:pPr>
    <w:rPr>
      <w:rFonts w:ascii="Comic Sans MS" w:eastAsia="Comic Sans MS" w:hAnsi="Comic Sans MS" w:cs="Comic Sans MS"/>
      <w:lang w:val="en-US"/>
    </w:rPr>
  </w:style>
  <w:style w:type="paragraph" w:styleId="Header">
    <w:name w:val="header"/>
    <w:basedOn w:val="Normal"/>
    <w:link w:val="HeaderChar"/>
    <w:uiPriority w:val="99"/>
    <w:unhideWhenUsed/>
    <w:rsid w:val="00A11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E"/>
  </w:style>
  <w:style w:type="paragraph" w:styleId="Footer">
    <w:name w:val="footer"/>
    <w:basedOn w:val="Normal"/>
    <w:link w:val="FooterChar"/>
    <w:uiPriority w:val="99"/>
    <w:semiHidden/>
    <w:unhideWhenUsed/>
    <w:rsid w:val="00A11F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1F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vincents.bromley.sch.uk" TargetMode="External"/><Relationship Id="rId13" Type="http://schemas.openxmlformats.org/officeDocument/2006/relationships/hyperlink" Target="https://www.youtube.com/watch?v=VJ1K5IyE2R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ary.tumilty@st-vincents.bromley.sch.uk" TargetMode="External"/><Relationship Id="rId12" Type="http://schemas.openxmlformats.org/officeDocument/2006/relationships/hyperlink" Target="http://www.bromleyparentvoice.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pecialneedsjung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mley.gov.uk/LocalOffer" TargetMode="External"/><Relationship Id="rId5" Type="http://schemas.openxmlformats.org/officeDocument/2006/relationships/footnotes" Target="footnotes.xml"/><Relationship Id="rId15" Type="http://schemas.openxmlformats.org/officeDocument/2006/relationships/hyperlink" Target="https://www.understood.org/en" TargetMode="External"/><Relationship Id="rId10" Type="http://schemas.openxmlformats.org/officeDocument/2006/relationships/hyperlink" Target="https://www.st-vincents.bromley.sch.uk/about-us/policies-and-other-docum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omley.gov.uk/LocalOffer" TargetMode="External"/><Relationship Id="rId14" Type="http://schemas.openxmlformats.org/officeDocument/2006/relationships/hyperlink" Target="https://bromleyia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sen</cp:lastModifiedBy>
  <cp:revision>2</cp:revision>
  <cp:lastPrinted>2023-09-27T08:59:00Z</cp:lastPrinted>
  <dcterms:created xsi:type="dcterms:W3CDTF">2023-12-21T10:20:00Z</dcterms:created>
  <dcterms:modified xsi:type="dcterms:W3CDTF">2023-12-21T10:20:00Z</dcterms:modified>
</cp:coreProperties>
</file>